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outline w:val="0"/>
          <w:color w:val="980000"/>
          <w:sz w:val="28"/>
          <w:szCs w:val="28"/>
          <w:u w:color="980000"/>
          <w14:textFill>
            <w14:solidFill>
              <w14:srgbClr w14:val="980000"/>
            </w14:solidFill>
          </w14:textFill>
        </w:rPr>
      </w:pPr>
    </w:p>
    <w:p>
      <w:pPr>
        <w:pStyle w:val="Body"/>
        <w:jc w:val="center"/>
        <w:rPr>
          <w:b w:val="1"/>
          <w:bCs w:val="1"/>
          <w:outline w:val="0"/>
          <w:color w:val="980000"/>
          <w:sz w:val="28"/>
          <w:szCs w:val="28"/>
          <w:u w:color="980000"/>
          <w14:textFill>
            <w14:solidFill>
              <w14:srgbClr w14:val="980000"/>
            </w14:solidFill>
          </w14:textFill>
        </w:rPr>
      </w:pPr>
      <w:r>
        <w:rPr>
          <w:b w:val="1"/>
          <w:bCs w:val="1"/>
          <w:outline w:val="0"/>
          <w:color w:val="980000"/>
          <w:sz w:val="28"/>
          <w:szCs w:val="28"/>
          <w:u w:color="980000"/>
          <w:rtl w:val="0"/>
          <w:lang w:val="en-US"/>
          <w14:textFill>
            <w14:solidFill>
              <w14:srgbClr w14:val="980000"/>
            </w14:solidFill>
          </w14:textFill>
        </w:rPr>
        <w:t>Goals, Objectives, &amp; Action Steps</w:t>
      </w:r>
    </w:p>
    <w:p>
      <w:pPr>
        <w:pStyle w:val="Body"/>
        <w:jc w:val="center"/>
        <w:rPr>
          <w:outline w:val="0"/>
          <w:color w:val="980000"/>
          <w:sz w:val="28"/>
          <w:szCs w:val="28"/>
          <w:u w:color="980000"/>
          <w14:textFill>
            <w14:solidFill>
              <w14:srgbClr w14:val="980000"/>
            </w14:solidFill>
          </w14:textFill>
        </w:rPr>
      </w:pPr>
      <w:r>
        <w:rPr>
          <w:b w:val="1"/>
          <w:bCs w:val="1"/>
          <w:outline w:val="0"/>
          <w:color w:val="980000"/>
          <w:sz w:val="28"/>
          <w:szCs w:val="28"/>
          <w:u w:color="980000"/>
          <w:rtl w:val="0"/>
          <w14:textFill>
            <w14:solidFill>
              <w14:srgbClr w14:val="980000"/>
            </w14:solidFill>
          </w14:textFill>
        </w:rPr>
        <w:t xml:space="preserve"> </w:t>
      </w:r>
      <w:r>
        <w:rPr>
          <w:outline w:val="0"/>
          <w:color w:val="980000"/>
          <w:sz w:val="28"/>
          <w:szCs w:val="28"/>
          <w:u w:color="980000"/>
          <w:rtl w:val="0"/>
          <w14:textFill>
            <w14:solidFill>
              <w14:srgbClr w14:val="980000"/>
            </w14:solidFill>
          </w14:textFill>
        </w:rPr>
        <w:t xml:space="preserve"> </w:t>
      </w:r>
    </w:p>
    <w:tbl>
      <w:tblPr>
        <w:tblW w:w="129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40"/>
        <w:gridCol w:w="3240"/>
        <w:gridCol w:w="3240"/>
        <w:gridCol w:w="3240"/>
      </w:tblGrid>
      <w:tr>
        <w:tblPrEx>
          <w:shd w:val="clear" w:color="auto" w:fill="ced7e7"/>
        </w:tblPrEx>
        <w:trPr>
          <w:trHeight w:val="214" w:hRule="atLeast"/>
        </w:trPr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Goal</w:t>
            </w:r>
          </w:p>
        </w:tc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Objective</w:t>
            </w:r>
          </w:p>
        </w:tc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Action Step</w:t>
            </w:r>
          </w:p>
        </w:tc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Comments</w:t>
            </w:r>
          </w:p>
        </w:tc>
      </w:tr>
      <w:tr>
        <w:tblPrEx>
          <w:shd w:val="clear" w:color="auto" w:fill="ced7e7"/>
        </w:tblPrEx>
        <w:trPr>
          <w:trHeight w:val="852" w:hRule="atLeast"/>
        </w:trPr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lang w:val="en-US"/>
              </w:rPr>
            </w:r>
          </w:p>
        </w:tc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2" w:hRule="atLeast"/>
        </w:trPr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lang w:val="en-US"/>
              </w:rPr>
            </w:r>
          </w:p>
        </w:tc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2" w:hRule="atLeast"/>
        </w:trPr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lang w:val="en-US"/>
              </w:rPr>
            </w:r>
          </w:p>
        </w:tc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2" w:hRule="atLeast"/>
        </w:trPr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rPr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widowControl w:val="0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lang w:val="en-US"/>
              </w:rPr>
            </w:r>
          </w:p>
        </w:tc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</w:pPr>
      <w:r>
        <w:rPr>
          <w:outline w:val="0"/>
          <w:color w:val="980000"/>
          <w:sz w:val="28"/>
          <w:szCs w:val="28"/>
          <w:u w:color="980000"/>
          <w14:textFill>
            <w14:solidFill>
              <w14:srgbClr w14:val="980000"/>
            </w14:solidFill>
          </w14:textFill>
        </w:rPr>
      </w:r>
    </w:p>
    <w:sectPr>
      <w:headerReference w:type="default" r:id="rId4"/>
      <w:footerReference w:type="default" r:id="rId5"/>
      <w:pgSz w:w="15840" w:h="12240" w:orient="landscape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spacing w:line="240" w:lineRule="auto"/>
      <w:jc w:val="center"/>
    </w:pPr>
    <w:r>
      <w:rPr>
        <w:rFonts w:ascii="Calibri" w:hAnsi="Calibri"/>
        <w:sz w:val="28"/>
        <w:szCs w:val="28"/>
      </w:rPr>
      <w:drawing xmlns:a="http://schemas.openxmlformats.org/drawingml/2006/main">
        <wp:inline distT="0" distB="0" distL="0" distR="0">
          <wp:extent cx="3105959" cy="795920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959" cy="7959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