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Helping </w:t>
      </w:r>
      <w:r w:rsidDel="00000000" w:rsidR="00000000" w:rsidRPr="00000000">
        <w:rPr>
          <w:rFonts w:ascii="Times New Roman" w:cs="Times New Roman" w:eastAsia="Times New Roman" w:hAnsi="Times New Roman"/>
          <w:b w:val="1"/>
          <w:sz w:val="24"/>
          <w:szCs w:val="24"/>
          <w:rtl w:val="0"/>
        </w:rPr>
        <w:t xml:space="preserve">Hands Screening Too</w:t>
      </w:r>
      <w:r w:rsidDel="00000000" w:rsidR="00000000" w:rsidRPr="00000000">
        <w:rPr>
          <w:rFonts w:ascii="Times New Roman" w:cs="Times New Roman" w:eastAsia="Times New Roman" w:hAnsi="Times New Roman"/>
          <w:b w:val="1"/>
          <w:sz w:val="24"/>
          <w:szCs w:val="24"/>
          <w:rtl w:val="0"/>
        </w:rPr>
        <w:t xml:space="preserve">l</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Helping Hands addresses the ongoing health needs of Special Olympics athletes with a special focus on developing hand skills, play, and self-help abilities. During these screenings, OT practitioners and OT/OTA students conduct observations and converse with children, parents, and others about skills that may be necessary for children to have to participate in sports and other activities required for occupational performance. The focus on the screening process is prevention and early detection in challenges. The screening may also help to identify a need for referral for OT services and as a platform or process to educate parents and others about OT-related skills.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Directions: </w:t>
      </w:r>
      <w:r w:rsidDel="00000000" w:rsidR="00000000" w:rsidRPr="00000000">
        <w:rPr>
          <w:rFonts w:ascii="Times New Roman" w:cs="Times New Roman" w:eastAsia="Times New Roman" w:hAnsi="Times New Roman"/>
          <w:sz w:val="24"/>
          <w:szCs w:val="24"/>
          <w:rtl w:val="0"/>
        </w:rPr>
        <w:t xml:space="preserve">Respond “yes” or “no” to each of the items below.. Based on the child’s age, check if they are able to complete the task or if the behavior describes them. If they cannot, leave the box blank.</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Name of Child: </w:t>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Age of Child: </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Was the child born pre-term (before 37 weeks gestation)? </w:t>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Which hand do they show dominance towards (if any)?</w:t>
      </w:r>
    </w:p>
    <w:p w:rsidR="00000000" w:rsidDel="00000000" w:rsidP="00000000" w:rsidRDefault="00000000" w:rsidRPr="00000000" w14:paraId="0000000A">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Does your child have an IEP from school? </w:t>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Is your child currently receiving OT services at school and/or in a clinic or have they gotten OT services in the past? </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Helping Hands Screening Tool</w:t>
      </w:r>
    </w:p>
    <w:tbl>
      <w:tblPr>
        <w:tblStyle w:val="Table1"/>
        <w:tblW w:w="1117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2595"/>
        <w:gridCol w:w="2685"/>
        <w:gridCol w:w="2670"/>
        <w:tblGridChange w:id="0">
          <w:tblGrid>
            <w:gridCol w:w="3225"/>
            <w:gridCol w:w="2595"/>
            <w:gridCol w:w="2685"/>
            <w:gridCol w:w="2670"/>
          </w:tblGrid>
        </w:tblGridChange>
      </w:tblGrid>
      <w:tr>
        <w:trPr>
          <w:cantSplit w:val="0"/>
          <w:trHeight w:val="460" w:hRule="atLeast"/>
          <w:tblHeader w:val="1"/>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Age/Skill Level</w:t>
            </w:r>
            <w:r w:rsidDel="00000000" w:rsidR="00000000" w:rsidRPr="00000000">
              <w:rPr>
                <w:rtl w:val="0"/>
              </w:rPr>
            </w:r>
          </w:p>
        </w:tc>
      </w:tr>
      <w:tr>
        <w:trPr>
          <w:cantSplit w:val="0"/>
          <w:trHeight w:val="460" w:hRule="atLeast"/>
          <w:tblHeader w:val="1"/>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Athletes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Team Athletes</w:t>
            </w:r>
          </w:p>
        </w:tc>
      </w:tr>
      <w:tr>
        <w:trPr>
          <w:cantSplit w:val="0"/>
          <w:trHeight w:val="460" w:hRule="atLeast"/>
          <w:tblHeader w:val="1"/>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years old, </w:t>
            </w:r>
          </w:p>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preschool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years old, early elementary school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 years old, upper elementary school age</w:t>
            </w:r>
          </w:p>
        </w:tc>
      </w:tr>
      <w:tr>
        <w:trPr>
          <w:cantSplit w:val="0"/>
          <w:trHeight w:val="460" w:hRule="atLeast"/>
          <w:tblHeader w:val="1"/>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Fine Motor Skills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pick up small items by using the tips of their thumb and index finger as if they are pinching?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Can the child turn over a coin from head to tail without swiping the coin off on the edge of a table or desk?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noticed the child using both hands to complete some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Can the child open jars or other types of lids?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1"/>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Handwriting Readiness and Writing Skills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color within the lines of a basic shape?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copy the letters in their first and last name from an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print first and last name within the lines on lined 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cut paper along a straight line with scissors?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Can the child flip over a pencil to have the pencil tip and then the eraser pointed down, using just one hand?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squeeze a drop of glue from a glue bottle?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1"/>
        </w:trPr>
        <w:tc>
          <w:tcP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remove and replace the top of something small like a glue stick?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Dressing/clothing management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 the child tie their shoes?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 the child manage buttons, snaps, and zippers on coats and jackets?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 the child dress/undress themselves?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put on/carry a backpack?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put on/remove shoes?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gridSpan w:val="4"/>
            <w:shd w:fill="cccccc" w:val="clear"/>
            <w:tcMar>
              <w:top w:w="100.0" w:type="dxa"/>
              <w:left w:w="100.0" w:type="dxa"/>
              <w:bottom w:w="100.0" w:type="dxa"/>
              <w:right w:w="100.0" w:type="dxa"/>
            </w:tcMar>
            <w:vAlign w:val="top"/>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Skills</w:t>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find a toy on a shelf or in a toybox, an item in a backpack, or a specific piece of clothing in a closet or drawer?</w:t>
            </w:r>
          </w:p>
        </w:tc>
        <w:tc>
          <w:tcPr>
            <w:tcMar>
              <w:top w:w="100.0" w:type="dxa"/>
              <w:left w:w="100.0" w:type="dxa"/>
              <w:bottom w:w="100.0" w:type="dxa"/>
              <w:right w:w="100.0" w:type="dxa"/>
            </w:tcMar>
            <w:vAlign w:val="top"/>
          </w:tcPr>
          <w:p w:rsidR="00000000" w:rsidDel="00000000" w:rsidP="00000000" w:rsidRDefault="00000000" w:rsidRPr="00000000" w14:paraId="0000007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child able to use their eyes to visually track to follow  a moving object?</w:t>
            </w:r>
          </w:p>
        </w:tc>
        <w:tc>
          <w:tcPr>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reach for and pick up an item without knocking other things over in the process?</w:t>
            </w:r>
          </w:p>
        </w:tc>
        <w:tc>
          <w:tcPr>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demonstrate an interest in books?  </w:t>
            </w:r>
          </w:p>
        </w:tc>
        <w:tc>
          <w:tcPr>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child able to read at age level?</w:t>
            </w:r>
          </w:p>
        </w:tc>
        <w:tc>
          <w:tcP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child able to print letters of the alphabet without reversals/writing the letters backwards?</w:t>
            </w:r>
          </w:p>
        </w:tc>
        <w:tc>
          <w:tcPr>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gridSpan w:val="4"/>
            <w:shd w:fill="cccccc" w:val="clear"/>
            <w:tcMar>
              <w:top w:w="100.0" w:type="dxa"/>
              <w:left w:w="100.0" w:type="dxa"/>
              <w:bottom w:w="100.0" w:type="dxa"/>
              <w:right w:w="100.0" w:type="dxa"/>
            </w:tcMar>
            <w:vAlign w:val="top"/>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Sensory Processing </w:t>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B">
            <w:pP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prefer/seek out OR try to avoid certain textures, sounds, sights, tastes, scents, positions, or movements?</w:t>
            </w:r>
          </w:p>
        </w:tc>
        <w:tc>
          <w:tcPr>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F">
            <w:pP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have difficulty calming down at times - more often than you expect? </w:t>
            </w:r>
          </w:p>
        </w:tc>
        <w:tc>
          <w:tcPr>
            <w:tcMar>
              <w:top w:w="100.0" w:type="dxa"/>
              <w:left w:w="100.0" w:type="dxa"/>
              <w:bottom w:w="100.0" w:type="dxa"/>
              <w:right w:w="100.0" w:type="dxa"/>
            </w:tcMar>
            <w:vAlign w:val="top"/>
          </w:tcPr>
          <w:p w:rsidR="00000000" w:rsidDel="00000000" w:rsidP="00000000" w:rsidRDefault="00000000" w:rsidRPr="00000000" w14:paraId="0000009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3">
            <w:pP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child drawn to OR so they try to avoid specific repetitive motions or activities involving movement (like riding in a car)?</w:t>
            </w:r>
          </w:p>
        </w:tc>
        <w:tc>
          <w:tcPr>
            <w:tcMar>
              <w:top w:w="100.0" w:type="dxa"/>
              <w:left w:w="100.0" w:type="dxa"/>
              <w:bottom w:w="100.0" w:type="dxa"/>
              <w:right w:w="100.0" w:type="dxa"/>
            </w:tcMar>
            <w:vAlign w:val="top"/>
          </w:tcPr>
          <w:p w:rsidR="00000000" w:rsidDel="00000000" w:rsidP="00000000" w:rsidRDefault="00000000" w:rsidRPr="00000000" w14:paraId="0000009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7">
            <w:pP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seem to notice when they fall and get hurt? </w:t>
            </w:r>
          </w:p>
        </w:tc>
        <w:tc>
          <w:tcPr>
            <w:tcMar>
              <w:top w:w="100.0" w:type="dxa"/>
              <w:left w:w="100.0" w:type="dxa"/>
              <w:bottom w:w="100.0" w:type="dxa"/>
              <w:right w:w="100.0" w:type="dxa"/>
            </w:tcMar>
            <w:vAlign w:val="top"/>
          </w:tcPr>
          <w:p w:rsidR="00000000" w:rsidDel="00000000" w:rsidP="00000000" w:rsidRDefault="00000000" w:rsidRPr="00000000" w14:paraId="0000009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gridSpan w:val="4"/>
            <w:shd w:fill="cccccc" w:val="clear"/>
            <w:tcMar>
              <w:top w:w="100.0" w:type="dxa"/>
              <w:left w:w="100.0" w:type="dxa"/>
              <w:bottom w:w="100.0" w:type="dxa"/>
              <w:right w:w="100.0" w:type="dxa"/>
            </w:tcMar>
            <w:vAlign w:val="top"/>
          </w:tcPr>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Feeding </w:t>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child have issues with choking, gagging, or coughing during a meal/feeding?</w:t>
            </w:r>
          </w:p>
        </w:tc>
        <w:tc>
          <w:tcPr>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child avoid a certain texture or nutrition group? (examples: </w:t>
            </w:r>
            <w:r w:rsidDel="00000000" w:rsidR="00000000" w:rsidRPr="00000000">
              <w:rPr>
                <w:rFonts w:ascii="Times New Roman" w:cs="Times New Roman" w:eastAsia="Times New Roman" w:hAnsi="Times New Roman"/>
                <w:sz w:val="24"/>
                <w:szCs w:val="24"/>
                <w:rtl w:val="0"/>
              </w:rPr>
              <w:t xml:space="preserve">avoids</w:t>
            </w:r>
            <w:r w:rsidDel="00000000" w:rsidR="00000000" w:rsidRPr="00000000">
              <w:rPr>
                <w:rFonts w:ascii="Times New Roman" w:cs="Times New Roman" w:eastAsia="Times New Roman" w:hAnsi="Times New Roman"/>
                <w:sz w:val="24"/>
                <w:szCs w:val="24"/>
                <w:rtl w:val="0"/>
              </w:rPr>
              <w:t xml:space="preserve"> wet textures, won’t eat any fruits or vegetables, etc.)</w:t>
            </w:r>
          </w:p>
        </w:tc>
        <w:tc>
          <w:tcP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child demonstrate any behaviors associated with feeding/mealtimes that concern you? (examples: putting too much food in mouth, holding food in mouth, throwing food on the floor, etc.) </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feed him/herself? Use utensils? Finger feed?</w:t>
            </w:r>
          </w:p>
        </w:tc>
        <w:tc>
          <w:tcPr>
            <w:tcMar>
              <w:top w:w="100.0" w:type="dxa"/>
              <w:left w:w="100.0" w:type="dxa"/>
              <w:bottom w:w="100.0" w:type="dxa"/>
              <w:right w:w="100.0" w:type="dxa"/>
            </w:tcMar>
            <w:vAlign w:val="top"/>
          </w:tcPr>
          <w:p w:rsidR="00000000" w:rsidDel="00000000" w:rsidP="00000000" w:rsidRDefault="00000000" w:rsidRPr="00000000" w14:paraId="000000A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gridSpan w:val="4"/>
            <w:shd w:fill="cccccc" w:val="clear"/>
            <w:tcMar>
              <w:top w:w="100.0" w:type="dxa"/>
              <w:left w:w="100.0" w:type="dxa"/>
              <w:bottom w:w="100.0" w:type="dxa"/>
              <w:right w:w="100.0" w:type="dxa"/>
            </w:tcMar>
            <w:vAlign w:val="top"/>
          </w:tcPr>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 Routines</w:t>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struggle to participate in family or individual routines (waking, getting ready, meals, leisure, outings, sleep)?</w:t>
            </w:r>
          </w:p>
        </w:tc>
        <w:tc>
          <w:tcPr>
            <w:tcMar>
              <w:top w:w="100.0" w:type="dxa"/>
              <w:left w:w="100.0" w:type="dxa"/>
              <w:bottom w:w="100.0" w:type="dxa"/>
              <w:right w:w="100.0" w:type="dxa"/>
            </w:tcMar>
            <w:vAlign w:val="top"/>
          </w:tcPr>
          <w:p w:rsidR="00000000" w:rsidDel="00000000" w:rsidP="00000000" w:rsidRDefault="00000000" w:rsidRPr="00000000" w14:paraId="000000B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have a consistent sleep routine?</w:t>
            </w:r>
          </w:p>
        </w:tc>
        <w:tc>
          <w:tcP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child have difficulties with changes in routine or transitions to new activities/environments?</w:t>
            </w:r>
          </w:p>
        </w:tc>
        <w:tc>
          <w:tcPr>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gridSpan w:val="4"/>
            <w:shd w:fill="cccccc" w:val="clear"/>
            <w:tcMar>
              <w:top w:w="100.0" w:type="dxa"/>
              <w:left w:w="100.0" w:type="dxa"/>
              <w:bottom w:w="100.0" w:type="dxa"/>
              <w:right w:w="100.0" w:type="dxa"/>
            </w:tcMar>
            <w:vAlign w:val="top"/>
          </w:tcPr>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Toileting/Hygiene</w:t>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indicate the need for toileting?</w:t>
            </w:r>
          </w:p>
        </w:tc>
        <w:tc>
          <w:tcPr>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manage their own clothing during the toileting routine?</w:t>
            </w:r>
          </w:p>
        </w:tc>
        <w:tc>
          <w:tcPr>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manage necessary hygiene during toileting?</w:t>
            </w:r>
          </w:p>
        </w:tc>
        <w:tc>
          <w:tcPr>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C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child turn on water, get soap, rub hands together,  turn off water and dry hands?</w:t>
            </w:r>
          </w:p>
        </w:tc>
        <w:tc>
          <w:tcPr>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have difficulty brushing teeth or hair?</w:t>
            </w:r>
          </w:p>
        </w:tc>
        <w:tc>
          <w:tcPr>
            <w:tcMar>
              <w:top w:w="100.0" w:type="dxa"/>
              <w:left w:w="100.0" w:type="dxa"/>
              <w:bottom w:w="100.0" w:type="dxa"/>
              <w:right w:w="100.0" w:type="dxa"/>
            </w:tcMar>
            <w:vAlign w:val="top"/>
          </w:tcPr>
          <w:p w:rsidR="00000000" w:rsidDel="00000000" w:rsidP="00000000" w:rsidRDefault="00000000" w:rsidRPr="00000000" w14:paraId="000000D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gridSpan w:val="4"/>
            <w:shd w:fill="cccccc" w:val="clear"/>
            <w:tcMar>
              <w:top w:w="100.0" w:type="dxa"/>
              <w:left w:w="100.0" w:type="dxa"/>
              <w:bottom w:w="100.0" w:type="dxa"/>
              <w:right w:w="100.0" w:type="dxa"/>
            </w:tcMar>
            <w:vAlign w:val="top"/>
          </w:tcPr>
          <w:p w:rsidR="00000000" w:rsidDel="00000000" w:rsidP="00000000" w:rsidRDefault="00000000" w:rsidRPr="00000000" w14:paraId="000000D7">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Participation </w:t>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have difficulty taking turns in either play or conversation?</w:t>
            </w:r>
          </w:p>
        </w:tc>
        <w:tc>
          <w:tcPr>
            <w:tcMar>
              <w:top w:w="100.0" w:type="dxa"/>
              <w:left w:w="100.0" w:type="dxa"/>
              <w:bottom w:w="100.0" w:type="dxa"/>
              <w:right w:w="100.0" w:type="dxa"/>
            </w:tcMar>
            <w:vAlign w:val="top"/>
          </w:tcPr>
          <w:p w:rsidR="00000000" w:rsidDel="00000000" w:rsidP="00000000" w:rsidRDefault="00000000" w:rsidRPr="00000000" w14:paraId="000000D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struggle to use appropriate body language with peers (i.e., standing too close/too far, does not maintain eye contact/stares fixedly, does not read facial cues, etc.)?</w:t>
            </w:r>
          </w:p>
        </w:tc>
        <w:tc>
          <w:tcPr>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always play alone or struggle to make friends?</w:t>
            </w:r>
          </w:p>
        </w:tc>
        <w:tc>
          <w:tcPr>
            <w:tcMar>
              <w:top w:w="100.0" w:type="dxa"/>
              <w:left w:w="100.0" w:type="dxa"/>
              <w:bottom w:w="100.0" w:type="dxa"/>
              <w:right w:w="100.0" w:type="dxa"/>
            </w:tcMar>
            <w:vAlign w:val="top"/>
          </w:tcPr>
          <w:p w:rsidR="00000000" w:rsidDel="00000000" w:rsidP="00000000" w:rsidRDefault="00000000" w:rsidRPr="00000000" w14:paraId="000000E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child have trouble in social situations such as holiday get-togethers, birthday parties, or classroom free time?</w:t>
            </w:r>
          </w:p>
        </w:tc>
        <w:tc>
          <w:tcPr>
            <w:tcMar>
              <w:top w:w="100.0" w:type="dxa"/>
              <w:left w:w="100.0" w:type="dxa"/>
              <w:bottom w:w="100.0" w:type="dxa"/>
              <w:right w:w="100.0" w:type="dxa"/>
            </w:tcMar>
            <w:vAlign w:val="top"/>
          </w:tcPr>
          <w:p w:rsidR="00000000" w:rsidDel="00000000" w:rsidP="00000000" w:rsidRDefault="00000000" w:rsidRPr="00000000" w14:paraId="000000E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 section: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Memo:</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and supplies needed to conduct these screenings, with a quantity based on 100 athletes:</w:t>
      </w:r>
      <w:r w:rsidDel="00000000" w:rsidR="00000000" w:rsidRPr="00000000">
        <w:rPr>
          <w:rtl w:val="0"/>
        </w:rPr>
      </w:r>
    </w:p>
    <w:p w:rsidR="00000000" w:rsidDel="00000000" w:rsidP="00000000" w:rsidRDefault="00000000" w:rsidRPr="00000000" w14:paraId="000000F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Pencils</w:t>
      </w:r>
    </w:p>
    <w:p w:rsidR="00000000" w:rsidDel="00000000" w:rsidP="00000000" w:rsidRDefault="00000000" w:rsidRPr="00000000" w14:paraId="000000F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Crayons or markers</w:t>
      </w:r>
    </w:p>
    <w:p w:rsidR="00000000" w:rsidDel="00000000" w:rsidP="00000000" w:rsidRDefault="00000000" w:rsidRPr="00000000" w14:paraId="000000F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(lined and unlined) </w:t>
      </w:r>
    </w:p>
    <w:p w:rsidR="00000000" w:rsidDel="00000000" w:rsidP="00000000" w:rsidRDefault="00000000" w:rsidRPr="00000000" w14:paraId="000000F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Scissors (child-sized) - standard and lefty</w:t>
      </w:r>
    </w:p>
    <w:p w:rsidR="00000000" w:rsidDel="00000000" w:rsidP="00000000" w:rsidRDefault="00000000" w:rsidRPr="00000000" w14:paraId="000000F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Utensils </w:t>
      </w:r>
    </w:p>
    <w:p w:rsidR="00000000" w:rsidDel="00000000" w:rsidP="00000000" w:rsidRDefault="00000000" w:rsidRPr="00000000" w14:paraId="000000F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Ziplock bags, tupperware containers, jars with lids</w:t>
      </w:r>
    </w:p>
    <w:p w:rsidR="00000000" w:rsidDel="00000000" w:rsidP="00000000" w:rsidRDefault="00000000" w:rsidRPr="00000000" w14:paraId="000000F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Glue stick and glue bottle </w:t>
      </w:r>
    </w:p>
    <w:p w:rsidR="00000000" w:rsidDel="00000000" w:rsidP="00000000" w:rsidRDefault="00000000" w:rsidRPr="00000000" w14:paraId="000000F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Playground ball </w:t>
      </w:r>
    </w:p>
    <w:p w:rsidR="00000000" w:rsidDel="00000000" w:rsidP="00000000" w:rsidRDefault="00000000" w:rsidRPr="00000000" w14:paraId="000000F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Coins</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Helping Hands Occupational Therapy Referral Form </w:t>
      </w:r>
    </w:p>
    <w:p w:rsidR="00000000" w:rsidDel="00000000" w:rsidP="00000000" w:rsidRDefault="00000000" w:rsidRPr="00000000" w14:paraId="000000F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Demographic Information </w:t>
      </w:r>
    </w:p>
    <w:p w:rsidR="00000000" w:rsidDel="00000000" w:rsidP="00000000" w:rsidRDefault="00000000" w:rsidRPr="00000000" w14:paraId="000001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(first and last): __________________________________________</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 ___________________</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screening: ___________________</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 for recommendation for evaluation: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Screener’s Signature: ______________________________________</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