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7DC03997" w:rsidR="004524AE" w:rsidRPr="00DC4FC1" w:rsidRDefault="005E1FC6" w:rsidP="004524AE">
      <w:pPr>
        <w:spacing w:after="0" w:line="240" w:lineRule="auto"/>
        <w:jc w:val="center"/>
        <w:rPr>
          <w:b/>
          <w:bCs/>
        </w:rPr>
      </w:pPr>
      <w:r>
        <w:rPr>
          <w:b/>
          <w:bCs/>
        </w:rPr>
        <w:t>May 11, 2023</w:t>
      </w:r>
    </w:p>
    <w:p w14:paraId="73513F7F" w14:textId="0EFDDD41" w:rsidR="004524AE" w:rsidRDefault="004524AE" w:rsidP="004524AE">
      <w:pPr>
        <w:spacing w:after="0" w:line="240" w:lineRule="auto"/>
        <w:jc w:val="center"/>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035F1C" w:rsidRPr="00D22471" w14:paraId="1B655F8A" w14:textId="77777777" w:rsidTr="0047348A">
        <w:trPr>
          <w:trHeight w:val="224"/>
        </w:trPr>
        <w:tc>
          <w:tcPr>
            <w:tcW w:w="5219" w:type="dxa"/>
          </w:tcPr>
          <w:p w14:paraId="634FA111" w14:textId="77777777" w:rsidR="00035F1C" w:rsidRPr="0047348A" w:rsidRDefault="00035F1C" w:rsidP="001C5E89">
            <w:r w:rsidRPr="0047348A">
              <w:rPr>
                <w:color w:val="000000"/>
              </w:rPr>
              <w:t>Cindy Blackwell: President</w:t>
            </w:r>
          </w:p>
        </w:tc>
        <w:tc>
          <w:tcPr>
            <w:tcW w:w="5219" w:type="dxa"/>
          </w:tcPr>
          <w:p w14:paraId="00E2E484" w14:textId="77777777" w:rsidR="00035F1C" w:rsidRPr="0047348A" w:rsidRDefault="00035F1C" w:rsidP="001C5E89">
            <w:r w:rsidRPr="0047348A">
              <w:rPr>
                <w:color w:val="000000"/>
              </w:rPr>
              <w:t xml:space="preserve">Stephanie Lancaster: President Elect </w:t>
            </w:r>
          </w:p>
        </w:tc>
      </w:tr>
      <w:tr w:rsidR="00035F1C" w:rsidRPr="00D22471" w14:paraId="6BB0507D" w14:textId="77777777" w:rsidTr="0047348A">
        <w:trPr>
          <w:trHeight w:val="224"/>
        </w:trPr>
        <w:tc>
          <w:tcPr>
            <w:tcW w:w="5219" w:type="dxa"/>
          </w:tcPr>
          <w:p w14:paraId="1B0F04D5" w14:textId="08840B9C" w:rsidR="00035F1C" w:rsidRPr="0047348A" w:rsidRDefault="00997202" w:rsidP="001C5E89">
            <w:pPr>
              <w:rPr>
                <w:color w:val="000000"/>
              </w:rPr>
            </w:pPr>
            <w:r w:rsidRPr="0047348A">
              <w:t>Valery Hanks: Vice President</w:t>
            </w:r>
          </w:p>
        </w:tc>
        <w:tc>
          <w:tcPr>
            <w:tcW w:w="5219" w:type="dxa"/>
          </w:tcPr>
          <w:p w14:paraId="2A391A3D" w14:textId="348F793D" w:rsidR="00035F1C" w:rsidRPr="0047348A" w:rsidRDefault="00250382" w:rsidP="001C5E89">
            <w:pPr>
              <w:rPr>
                <w:color w:val="000000"/>
              </w:rPr>
            </w:pPr>
            <w:r w:rsidRPr="0047348A">
              <w:rPr>
                <w:color w:val="000000"/>
              </w:rPr>
              <w:t>Kelsey Vaughn: Treasurer</w:t>
            </w:r>
          </w:p>
        </w:tc>
      </w:tr>
      <w:tr w:rsidR="00035F1C" w:rsidRPr="00D22471" w14:paraId="12CBA2DB" w14:textId="77777777" w:rsidTr="0047348A">
        <w:trPr>
          <w:trHeight w:val="234"/>
        </w:trPr>
        <w:tc>
          <w:tcPr>
            <w:tcW w:w="5219" w:type="dxa"/>
          </w:tcPr>
          <w:p w14:paraId="5C6130FB" w14:textId="7B8AE1D0" w:rsidR="00035F1C" w:rsidRPr="0047348A" w:rsidRDefault="00997202" w:rsidP="001C5E89">
            <w:r w:rsidRPr="0047348A">
              <w:rPr>
                <w:color w:val="000000"/>
              </w:rPr>
              <w:t>Anye Soumis: Secretary</w:t>
            </w:r>
          </w:p>
        </w:tc>
        <w:tc>
          <w:tcPr>
            <w:tcW w:w="5219" w:type="dxa"/>
          </w:tcPr>
          <w:p w14:paraId="17A0E707" w14:textId="77777777" w:rsidR="00035F1C" w:rsidRPr="0047348A" w:rsidRDefault="00035F1C" w:rsidP="001C5E89">
            <w:r w:rsidRPr="0047348A">
              <w:t>Morgan Webb: Mentorship Co-Chair, Communications/Marketing</w:t>
            </w:r>
          </w:p>
        </w:tc>
      </w:tr>
      <w:tr w:rsidR="00EB0E8F" w:rsidRPr="00D22471" w14:paraId="0B7399B6" w14:textId="77777777" w:rsidTr="0047348A">
        <w:trPr>
          <w:trHeight w:val="234"/>
        </w:trPr>
        <w:tc>
          <w:tcPr>
            <w:tcW w:w="5219" w:type="dxa"/>
          </w:tcPr>
          <w:p w14:paraId="6C4D9309" w14:textId="6ACC1B14" w:rsidR="00EB0E8F" w:rsidRPr="0047348A" w:rsidRDefault="00EB0E8F" w:rsidP="00EB0E8F">
            <w:r w:rsidRPr="0047348A">
              <w:t xml:space="preserve">Audrey Owens: Continuing Education Chair </w:t>
            </w:r>
          </w:p>
        </w:tc>
        <w:tc>
          <w:tcPr>
            <w:tcW w:w="5219" w:type="dxa"/>
          </w:tcPr>
          <w:p w14:paraId="770EBCF2" w14:textId="129DA438" w:rsidR="00EB0E8F" w:rsidRPr="0047348A" w:rsidRDefault="00EB0E8F" w:rsidP="00EB0E8F">
            <w:r w:rsidRPr="0047348A">
              <w:t>Logan Herndon: Mentorship Co-Chair</w:t>
            </w:r>
          </w:p>
        </w:tc>
      </w:tr>
      <w:tr w:rsidR="00EE6B5F" w:rsidRPr="00EB0E8F" w14:paraId="67D72F12" w14:textId="20D03F20" w:rsidTr="0047348A">
        <w:trPr>
          <w:trHeight w:val="224"/>
        </w:trPr>
        <w:tc>
          <w:tcPr>
            <w:tcW w:w="5219" w:type="dxa"/>
          </w:tcPr>
          <w:p w14:paraId="3DBBC73C" w14:textId="6EC0BED9" w:rsidR="00EE6B5F" w:rsidRPr="0047348A" w:rsidRDefault="00EB0E8F" w:rsidP="00250382">
            <w:r w:rsidRPr="0047348A">
              <w:t>Elise Foust: Advocacy Co-Chair</w:t>
            </w:r>
          </w:p>
        </w:tc>
        <w:tc>
          <w:tcPr>
            <w:tcW w:w="5219" w:type="dxa"/>
          </w:tcPr>
          <w:p w14:paraId="70127654" w14:textId="0F4B90E8" w:rsidR="00EE6B5F" w:rsidRPr="0047348A" w:rsidRDefault="00EB0E8F" w:rsidP="00250382">
            <w:r w:rsidRPr="0047348A">
              <w:t>Rosemary Lewis: Advocacy Co-Chair</w:t>
            </w:r>
          </w:p>
        </w:tc>
      </w:tr>
      <w:tr w:rsidR="00EE6B5F" w:rsidRPr="00156D87" w14:paraId="4E1D73CE" w14:textId="77777777" w:rsidTr="0047348A">
        <w:trPr>
          <w:trHeight w:val="224"/>
        </w:trPr>
        <w:tc>
          <w:tcPr>
            <w:tcW w:w="5219" w:type="dxa"/>
          </w:tcPr>
          <w:p w14:paraId="3012D207" w14:textId="71F1F5DB" w:rsidR="00EE6B5F" w:rsidRPr="0047348A" w:rsidRDefault="00EB0E8F" w:rsidP="00250382">
            <w:r w:rsidRPr="0047348A">
              <w:t>Susan McDonald: Legislative Chair</w:t>
            </w:r>
          </w:p>
        </w:tc>
        <w:tc>
          <w:tcPr>
            <w:tcW w:w="5219" w:type="dxa"/>
          </w:tcPr>
          <w:p w14:paraId="5D101C60" w14:textId="73E95B42" w:rsidR="00EE6B5F" w:rsidRPr="0047348A" w:rsidRDefault="00EB0E8F" w:rsidP="00250382">
            <w:r w:rsidRPr="0047348A">
              <w:t>Haleigh Black: West Co-Chair</w:t>
            </w:r>
          </w:p>
        </w:tc>
      </w:tr>
      <w:tr w:rsidR="00EE6B5F" w:rsidRPr="00D22471" w14:paraId="5C822507" w14:textId="77777777" w:rsidTr="0047348A">
        <w:trPr>
          <w:trHeight w:val="224"/>
        </w:trPr>
        <w:tc>
          <w:tcPr>
            <w:tcW w:w="5219" w:type="dxa"/>
          </w:tcPr>
          <w:p w14:paraId="0BEFE562" w14:textId="2550BDBA" w:rsidR="00EE6B5F" w:rsidRPr="0047348A" w:rsidRDefault="00DD0375" w:rsidP="00250382">
            <w:r w:rsidRPr="0047348A">
              <w:t xml:space="preserve">Kimberly </w:t>
            </w:r>
            <w:proofErr w:type="spellStart"/>
            <w:r w:rsidRPr="0047348A">
              <w:t>Jessee</w:t>
            </w:r>
            <w:proofErr w:type="spellEnd"/>
            <w:r w:rsidRPr="0047348A">
              <w:t>: Northeast Chair</w:t>
            </w:r>
          </w:p>
        </w:tc>
        <w:tc>
          <w:tcPr>
            <w:tcW w:w="5219" w:type="dxa"/>
          </w:tcPr>
          <w:p w14:paraId="0D3F9D4C" w14:textId="62F974A1" w:rsidR="00EE6B5F" w:rsidRPr="0047348A" w:rsidRDefault="0047348A" w:rsidP="00250382">
            <w:r w:rsidRPr="0047348A">
              <w:t xml:space="preserve">Barbara </w:t>
            </w:r>
            <w:proofErr w:type="spellStart"/>
            <w:r w:rsidRPr="0047348A">
              <w:t>Meussner</w:t>
            </w:r>
            <w:proofErr w:type="spellEnd"/>
            <w:r w:rsidRPr="0047348A">
              <w:t>: Rural West Chair</w:t>
            </w:r>
          </w:p>
        </w:tc>
      </w:tr>
      <w:tr w:rsidR="0047348A" w:rsidRPr="00BF3D3F" w14:paraId="581935B4" w14:textId="77777777" w:rsidTr="0047348A">
        <w:trPr>
          <w:trHeight w:val="224"/>
        </w:trPr>
        <w:tc>
          <w:tcPr>
            <w:tcW w:w="5219" w:type="dxa"/>
          </w:tcPr>
          <w:p w14:paraId="352BF2D4" w14:textId="4159D477" w:rsidR="0047348A" w:rsidRPr="0047348A" w:rsidRDefault="0047348A" w:rsidP="0047348A">
            <w:r w:rsidRPr="0047348A">
              <w:t xml:space="preserve">Jenna Ogle: Belmont Representative </w:t>
            </w:r>
          </w:p>
        </w:tc>
        <w:tc>
          <w:tcPr>
            <w:tcW w:w="5219" w:type="dxa"/>
          </w:tcPr>
          <w:p w14:paraId="720F82C8" w14:textId="1F81B71F" w:rsidR="0047348A" w:rsidRPr="0047348A" w:rsidRDefault="00BF3D3F" w:rsidP="0047348A">
            <w:pPr>
              <w:rPr>
                <w:lang w:val="it-IT"/>
              </w:rPr>
            </w:pPr>
            <w:r>
              <w:rPr>
                <w:lang w:val="it-IT"/>
              </w:rPr>
              <w:t xml:space="preserve">Kristen </w:t>
            </w:r>
            <w:proofErr w:type="spellStart"/>
            <w:r>
              <w:rPr>
                <w:lang w:val="it-IT"/>
              </w:rPr>
              <w:t>Hocklander</w:t>
            </w:r>
            <w:proofErr w:type="spellEnd"/>
            <w:r>
              <w:rPr>
                <w:lang w:val="it-IT"/>
              </w:rPr>
              <w:t xml:space="preserve">: Belmont </w:t>
            </w:r>
            <w:proofErr w:type="spellStart"/>
            <w:r>
              <w:rPr>
                <w:lang w:val="it-IT"/>
              </w:rPr>
              <w:t>Representative</w:t>
            </w:r>
            <w:proofErr w:type="spellEnd"/>
            <w:r w:rsidR="0047348A" w:rsidRPr="0047348A">
              <w:rPr>
                <w:lang w:val="it-IT"/>
              </w:rPr>
              <w:t xml:space="preserve"> </w:t>
            </w:r>
          </w:p>
        </w:tc>
      </w:tr>
      <w:tr w:rsidR="0047348A" w:rsidRPr="00D22471" w14:paraId="5A248FFB" w14:textId="77777777" w:rsidTr="0047348A">
        <w:trPr>
          <w:trHeight w:val="224"/>
        </w:trPr>
        <w:tc>
          <w:tcPr>
            <w:tcW w:w="5219" w:type="dxa"/>
          </w:tcPr>
          <w:p w14:paraId="3BB26BCC" w14:textId="31589DD0" w:rsidR="0047348A" w:rsidRPr="0047348A" w:rsidRDefault="0047348A" w:rsidP="0047348A">
            <w:r w:rsidRPr="0047348A">
              <w:t xml:space="preserve">Rachel </w:t>
            </w:r>
            <w:proofErr w:type="spellStart"/>
            <w:r w:rsidRPr="0047348A">
              <w:t>Jeneff</w:t>
            </w:r>
            <w:proofErr w:type="spellEnd"/>
            <w:r w:rsidRPr="0047348A">
              <w:t>: UTHSC Representative</w:t>
            </w:r>
          </w:p>
        </w:tc>
        <w:tc>
          <w:tcPr>
            <w:tcW w:w="5219" w:type="dxa"/>
          </w:tcPr>
          <w:p w14:paraId="46DE530A" w14:textId="4A2EEE39" w:rsidR="0047348A" w:rsidRPr="0047348A" w:rsidRDefault="0047348A" w:rsidP="0047348A">
            <w:proofErr w:type="spellStart"/>
            <w:r w:rsidRPr="0047348A">
              <w:t>Jericka</w:t>
            </w:r>
            <w:proofErr w:type="spellEnd"/>
            <w:r w:rsidRPr="0047348A">
              <w:t xml:space="preserve"> </w:t>
            </w:r>
            <w:proofErr w:type="spellStart"/>
            <w:r w:rsidRPr="0047348A">
              <w:t>Emert</w:t>
            </w:r>
            <w:proofErr w:type="spellEnd"/>
            <w:r w:rsidRPr="0047348A">
              <w:t>: Milligan Representative</w:t>
            </w:r>
          </w:p>
        </w:tc>
      </w:tr>
      <w:tr w:rsidR="0047348A" w:rsidRPr="00701251" w14:paraId="3570BA87" w14:textId="77777777" w:rsidTr="0047348A">
        <w:trPr>
          <w:trHeight w:val="224"/>
        </w:trPr>
        <w:tc>
          <w:tcPr>
            <w:tcW w:w="5219" w:type="dxa"/>
          </w:tcPr>
          <w:p w14:paraId="57B21FEF" w14:textId="27EE8273" w:rsidR="0047348A" w:rsidRPr="0047348A" w:rsidRDefault="0047348A" w:rsidP="0047348A">
            <w:r w:rsidRPr="0047348A">
              <w:t>Katelyn Henderson: UTC Representative</w:t>
            </w:r>
          </w:p>
        </w:tc>
        <w:tc>
          <w:tcPr>
            <w:tcW w:w="5219" w:type="dxa"/>
          </w:tcPr>
          <w:p w14:paraId="678005F0" w14:textId="16BDEDFB" w:rsidR="0047348A" w:rsidRPr="0047348A" w:rsidRDefault="0047348A" w:rsidP="0047348A">
            <w:pPr>
              <w:rPr>
                <w:lang w:val="it-IT"/>
              </w:rPr>
            </w:pPr>
          </w:p>
        </w:tc>
      </w:tr>
    </w:tbl>
    <w:p w14:paraId="0ED04053" w14:textId="20962979" w:rsidR="00F93CF8" w:rsidRPr="00701251" w:rsidRDefault="00F93CF8" w:rsidP="004524AE">
      <w:pPr>
        <w:spacing w:after="0" w:line="240" w:lineRule="auto"/>
        <w:rPr>
          <w:lang w:val="it-IT"/>
        </w:rPr>
      </w:pPr>
    </w:p>
    <w:p w14:paraId="2FE25F17" w14:textId="2103D5AE" w:rsidR="00300942" w:rsidRDefault="00DE1EEC" w:rsidP="0020133B">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p>
    <w:p w14:paraId="69F22C09" w14:textId="0E82D4AE" w:rsidR="009B04F5" w:rsidRPr="00027D2A" w:rsidRDefault="009B04F5" w:rsidP="009B04F5">
      <w:pPr>
        <w:pStyle w:val="ListParagraph"/>
        <w:numPr>
          <w:ilvl w:val="0"/>
          <w:numId w:val="1"/>
        </w:numPr>
        <w:spacing w:after="0" w:line="240" w:lineRule="auto"/>
        <w:rPr>
          <w:rFonts w:cstheme="minorHAnsi"/>
        </w:rPr>
      </w:pPr>
      <w:r>
        <w:rPr>
          <w:rFonts w:cstheme="minorHAnsi"/>
        </w:rPr>
        <w:t>M</w:t>
      </w:r>
      <w:r w:rsidRPr="00027D2A">
        <w:rPr>
          <w:rFonts w:cstheme="minorHAnsi"/>
        </w:rPr>
        <w:t xml:space="preserve">otion to approve </w:t>
      </w:r>
      <w:r>
        <w:rPr>
          <w:rFonts w:cstheme="minorHAnsi"/>
        </w:rPr>
        <w:t>March and April Meeting Minutes</w:t>
      </w:r>
    </w:p>
    <w:p w14:paraId="0A903EFF" w14:textId="67E9D0E5" w:rsidR="009B04F5" w:rsidRPr="009B04F5" w:rsidRDefault="009B04F5" w:rsidP="009B04F5">
      <w:pPr>
        <w:pStyle w:val="ListParagraph"/>
        <w:numPr>
          <w:ilvl w:val="1"/>
          <w:numId w:val="1"/>
        </w:numPr>
        <w:spacing w:after="0" w:line="240" w:lineRule="auto"/>
        <w:rPr>
          <w:rFonts w:cstheme="minorHAnsi"/>
        </w:rPr>
      </w:pPr>
      <w:r w:rsidRPr="009B04F5">
        <w:rPr>
          <w:rFonts w:cstheme="minorHAnsi"/>
        </w:rPr>
        <w:t xml:space="preserve">To accept </w:t>
      </w:r>
      <w:r w:rsidR="007B3AF1">
        <w:rPr>
          <w:rFonts w:cstheme="minorHAnsi"/>
        </w:rPr>
        <w:t>March: Cindy Blackwell</w:t>
      </w:r>
    </w:p>
    <w:p w14:paraId="048CBF1E" w14:textId="0700C1DB" w:rsidR="0015026C" w:rsidRDefault="009B04F5" w:rsidP="009B04F5">
      <w:pPr>
        <w:pStyle w:val="ListParagraph"/>
        <w:numPr>
          <w:ilvl w:val="1"/>
          <w:numId w:val="1"/>
        </w:numPr>
        <w:spacing w:after="0" w:line="240" w:lineRule="auto"/>
        <w:rPr>
          <w:rFonts w:cstheme="minorHAnsi"/>
        </w:rPr>
      </w:pPr>
      <w:r w:rsidRPr="009B04F5">
        <w:rPr>
          <w:rFonts w:cstheme="minorHAnsi"/>
        </w:rPr>
        <w:t xml:space="preserve">To second </w:t>
      </w:r>
      <w:r w:rsidR="007B3AF1">
        <w:rPr>
          <w:rFonts w:cstheme="minorHAnsi"/>
        </w:rPr>
        <w:t>March:</w:t>
      </w:r>
      <w:r w:rsidR="00ED0C78">
        <w:rPr>
          <w:rFonts w:cstheme="minorHAnsi"/>
        </w:rPr>
        <w:t xml:space="preserve"> </w:t>
      </w:r>
      <w:r w:rsidR="003B69F3">
        <w:rPr>
          <w:rFonts w:cstheme="minorHAnsi"/>
        </w:rPr>
        <w:t>Valery Hanks</w:t>
      </w:r>
    </w:p>
    <w:p w14:paraId="48812F6B" w14:textId="5A601724" w:rsidR="003B69F3" w:rsidRDefault="003B69F3" w:rsidP="009B04F5">
      <w:pPr>
        <w:pStyle w:val="ListParagraph"/>
        <w:numPr>
          <w:ilvl w:val="1"/>
          <w:numId w:val="1"/>
        </w:numPr>
        <w:spacing w:after="0" w:line="240" w:lineRule="auto"/>
        <w:rPr>
          <w:rFonts w:cstheme="minorHAnsi"/>
        </w:rPr>
      </w:pPr>
      <w:r>
        <w:rPr>
          <w:rFonts w:cstheme="minorHAnsi"/>
        </w:rPr>
        <w:t>To accept April: Cindy Blackwell</w:t>
      </w:r>
    </w:p>
    <w:p w14:paraId="39401234" w14:textId="1FBD638D" w:rsidR="003B69F3" w:rsidRPr="009B04F5" w:rsidRDefault="003B69F3" w:rsidP="009B04F5">
      <w:pPr>
        <w:pStyle w:val="ListParagraph"/>
        <w:numPr>
          <w:ilvl w:val="1"/>
          <w:numId w:val="1"/>
        </w:numPr>
        <w:spacing w:after="0" w:line="240" w:lineRule="auto"/>
        <w:rPr>
          <w:rFonts w:cstheme="minorHAnsi"/>
        </w:rPr>
      </w:pPr>
      <w:r>
        <w:rPr>
          <w:rFonts w:cstheme="minorHAnsi"/>
        </w:rPr>
        <w:t>To second April: Valery Hanks</w:t>
      </w:r>
    </w:p>
    <w:p w14:paraId="33F7EAB9" w14:textId="77777777" w:rsidR="00912ABA" w:rsidRPr="00912ABA" w:rsidRDefault="00912ABA" w:rsidP="00912ABA">
      <w:pPr>
        <w:pStyle w:val="ListParagraph"/>
        <w:spacing w:after="0" w:line="240" w:lineRule="auto"/>
        <w:rPr>
          <w:rFonts w:cstheme="minorHAnsi"/>
        </w:rPr>
      </w:pPr>
    </w:p>
    <w:p w14:paraId="43EA7760" w14:textId="0B1ECF38" w:rsidR="008F644F"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Pr="0050667A">
        <w:rPr>
          <w:rFonts w:cstheme="minorHAnsi"/>
          <w:b/>
          <w:bCs/>
        </w:rPr>
        <w:t>Cindy Blackwell</w:t>
      </w:r>
    </w:p>
    <w:p w14:paraId="605BCE77" w14:textId="0ED0319B" w:rsidR="002A434F" w:rsidRDefault="002723A9" w:rsidP="002723A9">
      <w:pPr>
        <w:pStyle w:val="ListParagraph"/>
        <w:numPr>
          <w:ilvl w:val="0"/>
          <w:numId w:val="32"/>
        </w:numPr>
        <w:spacing w:after="0" w:line="240" w:lineRule="auto"/>
        <w:rPr>
          <w:rFonts w:cstheme="minorHAnsi"/>
        </w:rPr>
      </w:pPr>
      <w:r>
        <w:rPr>
          <w:rFonts w:cstheme="minorHAnsi"/>
        </w:rPr>
        <w:t>Trello Board</w:t>
      </w:r>
      <w:r w:rsidR="00D7095A">
        <w:rPr>
          <w:rFonts w:cstheme="minorHAnsi"/>
        </w:rPr>
        <w:t xml:space="preserve">- review of this tool. Trello is a </w:t>
      </w:r>
      <w:r w:rsidR="00107682">
        <w:rPr>
          <w:rFonts w:cstheme="minorHAnsi"/>
        </w:rPr>
        <w:t xml:space="preserve">collaboration toll that </w:t>
      </w:r>
      <w:r w:rsidR="009E4215">
        <w:rPr>
          <w:rFonts w:cstheme="minorHAnsi"/>
        </w:rPr>
        <w:t>organizes</w:t>
      </w:r>
      <w:r w:rsidR="00107682">
        <w:rPr>
          <w:rFonts w:cstheme="minorHAnsi"/>
        </w:rPr>
        <w:t xml:space="preserve"> your </w:t>
      </w:r>
      <w:r w:rsidR="009E4215">
        <w:rPr>
          <w:rFonts w:cstheme="minorHAnsi"/>
        </w:rPr>
        <w:t>projects</w:t>
      </w:r>
      <w:r w:rsidR="00107682">
        <w:rPr>
          <w:rFonts w:cstheme="minorHAnsi"/>
        </w:rPr>
        <w:t xml:space="preserve"> into different boards. A board represents a project or a place to keep track of information. There are some boards that cons</w:t>
      </w:r>
      <w:r w:rsidR="009E4215">
        <w:rPr>
          <w:rFonts w:cstheme="minorHAnsi"/>
        </w:rPr>
        <w:t>is</w:t>
      </w:r>
      <w:r w:rsidR="00107682">
        <w:rPr>
          <w:rFonts w:cstheme="minorHAnsi"/>
        </w:rPr>
        <w:t>t</w:t>
      </w:r>
      <w:r w:rsidR="009E4215">
        <w:rPr>
          <w:rFonts w:cstheme="minorHAnsi"/>
        </w:rPr>
        <w:t>s</w:t>
      </w:r>
      <w:r w:rsidR="00107682">
        <w:rPr>
          <w:rFonts w:cstheme="minorHAnsi"/>
        </w:rPr>
        <w:t xml:space="preserve"> of lists of tasks which can be assigned to different team members, </w:t>
      </w:r>
      <w:r w:rsidR="009E4215">
        <w:rPr>
          <w:rFonts w:cstheme="minorHAnsi"/>
        </w:rPr>
        <w:t>establish</w:t>
      </w:r>
      <w:r w:rsidR="00107682">
        <w:rPr>
          <w:rFonts w:cstheme="minorHAnsi"/>
        </w:rPr>
        <w:t xml:space="preserve"> </w:t>
      </w:r>
      <w:r w:rsidR="009E4215">
        <w:rPr>
          <w:rFonts w:cstheme="minorHAnsi"/>
        </w:rPr>
        <w:t>deadlines</w:t>
      </w:r>
      <w:r w:rsidR="00750C9D">
        <w:rPr>
          <w:rFonts w:cstheme="minorHAnsi"/>
        </w:rPr>
        <w:t>,</w:t>
      </w:r>
      <w:r w:rsidR="009E4215">
        <w:rPr>
          <w:rFonts w:cstheme="minorHAnsi"/>
        </w:rPr>
        <w:t xml:space="preserve"> and move across different stages in the process. </w:t>
      </w:r>
    </w:p>
    <w:p w14:paraId="48CBDCD7" w14:textId="108A9907" w:rsidR="00C51FEA" w:rsidRDefault="00C51FEA" w:rsidP="002F3E37">
      <w:pPr>
        <w:pStyle w:val="ListParagraph"/>
        <w:numPr>
          <w:ilvl w:val="1"/>
          <w:numId w:val="32"/>
        </w:numPr>
        <w:spacing w:after="0" w:line="240" w:lineRule="auto"/>
        <w:rPr>
          <w:rFonts w:cstheme="minorHAnsi"/>
        </w:rPr>
      </w:pPr>
      <w:r>
        <w:rPr>
          <w:rFonts w:cstheme="minorHAnsi"/>
        </w:rPr>
        <w:t>If you want to be added into this</w:t>
      </w:r>
      <w:r w:rsidR="0032353E">
        <w:rPr>
          <w:rFonts w:cstheme="minorHAnsi"/>
        </w:rPr>
        <w:t>, please email Cindy Blackwell</w:t>
      </w:r>
    </w:p>
    <w:p w14:paraId="2B68AE50" w14:textId="0CDB2807" w:rsidR="002F3E37" w:rsidRDefault="002F3E37" w:rsidP="002F3E37">
      <w:pPr>
        <w:pStyle w:val="ListParagraph"/>
        <w:numPr>
          <w:ilvl w:val="0"/>
          <w:numId w:val="32"/>
        </w:numPr>
        <w:spacing w:after="0" w:line="240" w:lineRule="auto"/>
        <w:rPr>
          <w:rFonts w:cstheme="minorHAnsi"/>
        </w:rPr>
      </w:pPr>
      <w:r>
        <w:rPr>
          <w:rFonts w:cstheme="minorHAnsi"/>
        </w:rPr>
        <w:t xml:space="preserve">No new update on the using the outside company for communications and marketing, still in discussion for the pilot program. We do not have details on cost and exact timeline </w:t>
      </w:r>
      <w:r w:rsidR="00807501">
        <w:rPr>
          <w:rFonts w:cstheme="minorHAnsi"/>
        </w:rPr>
        <w:t xml:space="preserve">of each </w:t>
      </w:r>
      <w:r>
        <w:rPr>
          <w:rFonts w:cstheme="minorHAnsi"/>
        </w:rPr>
        <w:t xml:space="preserve">state, </w:t>
      </w:r>
      <w:r w:rsidR="006D0062">
        <w:rPr>
          <w:rFonts w:cstheme="minorHAnsi"/>
        </w:rPr>
        <w:t xml:space="preserve">just an opening in the application. </w:t>
      </w:r>
    </w:p>
    <w:p w14:paraId="4849CE02" w14:textId="77777777" w:rsidR="00B177C3" w:rsidRPr="00B177C3" w:rsidRDefault="00B177C3" w:rsidP="00B177C3">
      <w:pPr>
        <w:pStyle w:val="ListParagraph"/>
        <w:spacing w:after="0" w:line="240" w:lineRule="auto"/>
        <w:ind w:left="2160"/>
        <w:rPr>
          <w:rFonts w:cstheme="minorHAnsi"/>
        </w:rPr>
      </w:pPr>
    </w:p>
    <w:p w14:paraId="7C42B867" w14:textId="6BA24EDD"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E4109E">
        <w:rPr>
          <w:rFonts w:cstheme="minorHAnsi"/>
          <w:b/>
          <w:bCs/>
        </w:rPr>
        <w:t>Valery Hanks</w:t>
      </w:r>
      <w:r w:rsidR="00B177C3">
        <w:rPr>
          <w:rFonts w:cstheme="minorHAnsi"/>
          <w:b/>
          <w:bCs/>
        </w:rPr>
        <w:t xml:space="preserve"> </w:t>
      </w:r>
    </w:p>
    <w:p w14:paraId="001EA9E2" w14:textId="3E3AF80C" w:rsidR="009C0524" w:rsidRDefault="00201160">
      <w:pPr>
        <w:pStyle w:val="ListParagraph"/>
        <w:numPr>
          <w:ilvl w:val="0"/>
          <w:numId w:val="7"/>
        </w:numPr>
        <w:spacing w:after="0" w:line="240" w:lineRule="auto"/>
        <w:jc w:val="both"/>
        <w:rPr>
          <w:rFonts w:cstheme="minorHAnsi"/>
        </w:rPr>
      </w:pPr>
      <w:r>
        <w:rPr>
          <w:rFonts w:cstheme="minorHAnsi"/>
        </w:rPr>
        <w:t>The TNOTA and</w:t>
      </w:r>
      <w:r w:rsidR="009C0524">
        <w:rPr>
          <w:rFonts w:cstheme="minorHAnsi"/>
        </w:rPr>
        <w:t xml:space="preserve"> APTA-TN</w:t>
      </w:r>
      <w:r w:rsidR="00B00E16">
        <w:rPr>
          <w:rFonts w:cstheme="minorHAnsi"/>
        </w:rPr>
        <w:t xml:space="preserve"> conference will be October 1</w:t>
      </w:r>
      <w:r w:rsidR="00F95F35">
        <w:rPr>
          <w:rFonts w:cstheme="minorHAnsi"/>
        </w:rPr>
        <w:t>3</w:t>
      </w:r>
      <w:r w:rsidR="00B00E16">
        <w:rPr>
          <w:rFonts w:cstheme="minorHAnsi"/>
        </w:rPr>
        <w:t>-15, 2023 at the DoubleTree Hot</w:t>
      </w:r>
      <w:r w:rsidR="0035148C">
        <w:rPr>
          <w:rFonts w:cstheme="minorHAnsi"/>
        </w:rPr>
        <w:t>e</w:t>
      </w:r>
      <w:r w:rsidR="00B00E16">
        <w:rPr>
          <w:rFonts w:cstheme="minorHAnsi"/>
        </w:rPr>
        <w:t>l</w:t>
      </w:r>
      <w:r w:rsidR="00F95F35">
        <w:rPr>
          <w:rFonts w:cstheme="minorHAnsi"/>
        </w:rPr>
        <w:t xml:space="preserve"> in downtown Chattanooga</w:t>
      </w:r>
      <w:r w:rsidR="00B00E16">
        <w:rPr>
          <w:rFonts w:cstheme="minorHAnsi"/>
        </w:rPr>
        <w:t xml:space="preserve">. </w:t>
      </w:r>
    </w:p>
    <w:p w14:paraId="1B67106B" w14:textId="5A29DE2C" w:rsidR="00B00E16" w:rsidRDefault="00B00E16">
      <w:pPr>
        <w:pStyle w:val="ListParagraph"/>
        <w:numPr>
          <w:ilvl w:val="0"/>
          <w:numId w:val="7"/>
        </w:numPr>
        <w:spacing w:after="0" w:line="240" w:lineRule="auto"/>
        <w:jc w:val="both"/>
        <w:rPr>
          <w:rFonts w:cstheme="minorHAnsi"/>
        </w:rPr>
      </w:pPr>
      <w:r>
        <w:rPr>
          <w:rFonts w:cstheme="minorHAnsi"/>
        </w:rPr>
        <w:t>We currently have 38 proposed presenta</w:t>
      </w:r>
      <w:r w:rsidR="007715C9">
        <w:rPr>
          <w:rFonts w:cstheme="minorHAnsi"/>
        </w:rPr>
        <w:t xml:space="preserve">tions and seven posters at this time and we will be reviewing these in the next few days. </w:t>
      </w:r>
    </w:p>
    <w:p w14:paraId="5AE77C4D" w14:textId="6E23FA0F" w:rsidR="00383927" w:rsidRDefault="00893259" w:rsidP="00A76631">
      <w:pPr>
        <w:pStyle w:val="ListParagraph"/>
        <w:numPr>
          <w:ilvl w:val="0"/>
          <w:numId w:val="7"/>
        </w:numPr>
        <w:spacing w:after="0" w:line="240" w:lineRule="auto"/>
        <w:jc w:val="both"/>
        <w:rPr>
          <w:rFonts w:cstheme="minorHAnsi"/>
        </w:rPr>
      </w:pPr>
      <w:r>
        <w:rPr>
          <w:rFonts w:cstheme="minorHAnsi"/>
        </w:rPr>
        <w:t xml:space="preserve">We are still working on a keynote speaker. </w:t>
      </w:r>
    </w:p>
    <w:p w14:paraId="3E51B9AA" w14:textId="2F11EACE" w:rsidR="00893259" w:rsidRDefault="00893259" w:rsidP="00A76631">
      <w:pPr>
        <w:pStyle w:val="ListParagraph"/>
        <w:numPr>
          <w:ilvl w:val="0"/>
          <w:numId w:val="7"/>
        </w:numPr>
        <w:spacing w:after="0" w:line="240" w:lineRule="auto"/>
        <w:jc w:val="both"/>
        <w:rPr>
          <w:rFonts w:cstheme="minorHAnsi"/>
        </w:rPr>
      </w:pPr>
      <w:r>
        <w:rPr>
          <w:rFonts w:cstheme="minorHAnsi"/>
        </w:rPr>
        <w:t>We are currently working on getting sponsors and exhibitors</w:t>
      </w:r>
      <w:r w:rsidR="00AA2E37">
        <w:rPr>
          <w:rFonts w:cstheme="minorHAnsi"/>
        </w:rPr>
        <w:t xml:space="preserve"> and will send out an email blast and post on social media. </w:t>
      </w:r>
      <w:r w:rsidR="006234CC">
        <w:rPr>
          <w:rFonts w:cstheme="minorHAnsi"/>
        </w:rPr>
        <w:t xml:space="preserve"> </w:t>
      </w:r>
    </w:p>
    <w:p w14:paraId="36D3F02C" w14:textId="5414C4A0" w:rsidR="004E0728" w:rsidRDefault="0035148C" w:rsidP="006A60C1">
      <w:pPr>
        <w:pStyle w:val="ListParagraph"/>
        <w:numPr>
          <w:ilvl w:val="0"/>
          <w:numId w:val="7"/>
        </w:numPr>
        <w:spacing w:after="0" w:line="240" w:lineRule="auto"/>
        <w:jc w:val="both"/>
        <w:rPr>
          <w:rFonts w:cstheme="minorHAnsi"/>
        </w:rPr>
      </w:pPr>
      <w:r>
        <w:rPr>
          <w:rFonts w:cstheme="minorHAnsi"/>
        </w:rPr>
        <w:lastRenderedPageBreak/>
        <w:t>Question: Will schools have tables like we have done in the past? Answers: To be determined, it has not been discussed yet.</w:t>
      </w:r>
    </w:p>
    <w:p w14:paraId="030ECA1B" w14:textId="77777777" w:rsidR="0035148C" w:rsidRPr="0035148C" w:rsidRDefault="0035148C" w:rsidP="0035148C">
      <w:pPr>
        <w:pStyle w:val="ListParagraph"/>
        <w:spacing w:after="0" w:line="240" w:lineRule="auto"/>
        <w:jc w:val="both"/>
        <w:rPr>
          <w:rFonts w:cstheme="minorHAnsi"/>
        </w:rPr>
      </w:pPr>
    </w:p>
    <w:p w14:paraId="4C6AD5FC" w14:textId="0951F746" w:rsidR="00CE464E" w:rsidRPr="00B559ED" w:rsidRDefault="00CE464E" w:rsidP="00CE464E">
      <w:pPr>
        <w:spacing w:after="0" w:line="240" w:lineRule="auto"/>
        <w:jc w:val="both"/>
        <w:rPr>
          <w:rFonts w:cstheme="minorHAnsi"/>
          <w:b/>
          <w:bCs/>
        </w:rPr>
      </w:pPr>
      <w:r w:rsidRPr="00B559ED">
        <w:rPr>
          <w:rFonts w:cstheme="minorHAnsi"/>
          <w:b/>
          <w:bCs/>
        </w:rPr>
        <w:t>Treasury Report- Kelsey Vaughn</w:t>
      </w:r>
    </w:p>
    <w:p w14:paraId="489D7D01" w14:textId="3D3D7502" w:rsidR="00812A74" w:rsidRDefault="00812A74" w:rsidP="00812A74">
      <w:pPr>
        <w:pStyle w:val="ListParagraph"/>
        <w:numPr>
          <w:ilvl w:val="0"/>
          <w:numId w:val="2"/>
        </w:numPr>
        <w:spacing w:after="0" w:line="240" w:lineRule="auto"/>
        <w:jc w:val="both"/>
        <w:rPr>
          <w:rFonts w:cstheme="minorHAnsi"/>
        </w:rPr>
      </w:pPr>
      <w:r w:rsidRPr="00B559ED">
        <w:rPr>
          <w:rFonts w:cstheme="minorHAnsi"/>
        </w:rPr>
        <w:t>Total Income: $</w:t>
      </w:r>
      <w:r w:rsidR="001C5D05">
        <w:rPr>
          <w:rFonts w:cstheme="minorHAnsi"/>
        </w:rPr>
        <w:t>8,758.97</w:t>
      </w:r>
    </w:p>
    <w:p w14:paraId="00DC65BF" w14:textId="5C295734" w:rsidR="005F3F26" w:rsidRPr="005F3F26" w:rsidRDefault="005F3F26" w:rsidP="005F3F26">
      <w:pPr>
        <w:pStyle w:val="ListParagraph"/>
        <w:numPr>
          <w:ilvl w:val="0"/>
          <w:numId w:val="2"/>
        </w:numPr>
        <w:spacing w:after="0" w:line="240" w:lineRule="auto"/>
        <w:jc w:val="both"/>
        <w:rPr>
          <w:rFonts w:cstheme="minorHAnsi"/>
        </w:rPr>
      </w:pPr>
      <w:r w:rsidRPr="00B559ED">
        <w:rPr>
          <w:rFonts w:cstheme="minorHAnsi"/>
        </w:rPr>
        <w:t xml:space="preserve">Highest Income: </w:t>
      </w:r>
      <w:r>
        <w:rPr>
          <w:rFonts w:cstheme="minorHAnsi"/>
        </w:rPr>
        <w:t>Continuing Education</w:t>
      </w:r>
    </w:p>
    <w:p w14:paraId="6AF9C7D3" w14:textId="5200D906" w:rsidR="00812A74" w:rsidRDefault="00812A74" w:rsidP="00812A74">
      <w:pPr>
        <w:pStyle w:val="ListParagraph"/>
        <w:numPr>
          <w:ilvl w:val="0"/>
          <w:numId w:val="2"/>
        </w:numPr>
        <w:spacing w:after="0" w:line="240" w:lineRule="auto"/>
        <w:jc w:val="both"/>
        <w:rPr>
          <w:rFonts w:cstheme="minorHAnsi"/>
        </w:rPr>
      </w:pPr>
      <w:r w:rsidRPr="00B559ED">
        <w:rPr>
          <w:rFonts w:cstheme="minorHAnsi"/>
        </w:rPr>
        <w:t>Total Expenses: $</w:t>
      </w:r>
      <w:r w:rsidR="00127E72">
        <w:rPr>
          <w:rFonts w:cstheme="minorHAnsi"/>
        </w:rPr>
        <w:t>1,</w:t>
      </w:r>
      <w:r w:rsidR="005F3F26">
        <w:rPr>
          <w:rFonts w:cstheme="minorHAnsi"/>
        </w:rPr>
        <w:t>965.58</w:t>
      </w:r>
    </w:p>
    <w:p w14:paraId="0B73DAF3" w14:textId="1CAABE57"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 xml:space="preserve">Highest Expense:  </w:t>
      </w:r>
      <w:r w:rsidR="00D6584D" w:rsidRPr="00B559ED">
        <w:rPr>
          <w:rFonts w:cstheme="minorHAnsi"/>
        </w:rPr>
        <w:t>Legal &amp; Professional Fees</w:t>
      </w:r>
    </w:p>
    <w:p w14:paraId="76A341F7" w14:textId="5B8994D8"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Net Income</w:t>
      </w:r>
      <w:r w:rsidR="00AD0E47" w:rsidRPr="00B559ED">
        <w:rPr>
          <w:rFonts w:cstheme="minorHAnsi"/>
        </w:rPr>
        <w:t xml:space="preserve">: </w:t>
      </w:r>
      <w:r w:rsidR="00D6584D" w:rsidRPr="00B559ED">
        <w:rPr>
          <w:rFonts w:cstheme="minorHAnsi"/>
        </w:rPr>
        <w:t>$</w:t>
      </w:r>
      <w:r w:rsidR="00127E72">
        <w:rPr>
          <w:rFonts w:cstheme="minorHAnsi"/>
        </w:rPr>
        <w:t>6,</w:t>
      </w:r>
      <w:r w:rsidR="005F3F26">
        <w:rPr>
          <w:rFonts w:cstheme="minorHAnsi"/>
        </w:rPr>
        <w:t>793.39</w:t>
      </w:r>
    </w:p>
    <w:p w14:paraId="7F184EDF" w14:textId="163D50D4" w:rsidR="008356C1" w:rsidRPr="00B559ED" w:rsidRDefault="00812A74" w:rsidP="007651DC">
      <w:pPr>
        <w:pStyle w:val="ListParagraph"/>
        <w:numPr>
          <w:ilvl w:val="0"/>
          <w:numId w:val="2"/>
        </w:numPr>
        <w:spacing w:after="0" w:line="240" w:lineRule="auto"/>
        <w:jc w:val="both"/>
        <w:rPr>
          <w:rFonts w:cstheme="minorHAnsi"/>
        </w:rPr>
      </w:pPr>
      <w:r w:rsidRPr="00B559ED">
        <w:rPr>
          <w:rFonts w:cstheme="minorHAnsi"/>
        </w:rPr>
        <w:t>Year to date Net Income: $</w:t>
      </w:r>
      <w:r w:rsidR="005F3F26">
        <w:rPr>
          <w:rFonts w:cstheme="minorHAnsi"/>
        </w:rPr>
        <w:t>29,362.05</w:t>
      </w:r>
    </w:p>
    <w:p w14:paraId="05237D5E" w14:textId="77777777" w:rsidR="00CE7400" w:rsidRPr="00027D2A"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Pr="00E83258"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83258">
        <w:rPr>
          <w:rFonts w:asciiTheme="minorHAnsi" w:hAnsiTheme="minorHAnsi" w:cstheme="minorHAnsi"/>
          <w:b/>
          <w:bCs/>
          <w:sz w:val="22"/>
          <w:szCs w:val="22"/>
          <w:bdr w:val="none" w:sz="0" w:space="0" w:color="auto" w:frame="1"/>
        </w:rPr>
        <w:t xml:space="preserve">Membership Report- Cindy Poole </w:t>
      </w:r>
    </w:p>
    <w:p w14:paraId="40CBF258" w14:textId="2B6CDE9D" w:rsidR="00056609" w:rsidRPr="00E83258" w:rsidRDefault="0005660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83258">
        <w:rPr>
          <w:rFonts w:asciiTheme="minorHAnsi" w:hAnsiTheme="minorHAnsi" w:cstheme="minorHAnsi"/>
          <w:b/>
          <w:bCs/>
          <w:sz w:val="22"/>
          <w:szCs w:val="22"/>
          <w:bdr w:val="none" w:sz="0" w:space="0" w:color="auto" w:frame="1"/>
        </w:rPr>
        <w:t xml:space="preserve">Reporting for the period from </w:t>
      </w:r>
      <w:r w:rsidR="009B04F5" w:rsidRPr="00E83258">
        <w:rPr>
          <w:rFonts w:asciiTheme="minorHAnsi" w:hAnsiTheme="minorHAnsi" w:cstheme="minorHAnsi"/>
          <w:b/>
          <w:bCs/>
          <w:sz w:val="22"/>
          <w:szCs w:val="22"/>
          <w:bdr w:val="none" w:sz="0" w:space="0" w:color="auto" w:frame="1"/>
        </w:rPr>
        <w:t>4</w:t>
      </w:r>
      <w:r w:rsidR="004925E5" w:rsidRPr="00E83258">
        <w:rPr>
          <w:rFonts w:asciiTheme="minorHAnsi" w:hAnsiTheme="minorHAnsi" w:cstheme="minorHAnsi"/>
          <w:b/>
          <w:bCs/>
          <w:sz w:val="22"/>
          <w:szCs w:val="22"/>
          <w:bdr w:val="none" w:sz="0" w:space="0" w:color="auto" w:frame="1"/>
        </w:rPr>
        <w:t xml:space="preserve">/1/2023- </w:t>
      </w:r>
      <w:r w:rsidR="009B04F5" w:rsidRPr="00E83258">
        <w:rPr>
          <w:rFonts w:asciiTheme="minorHAnsi" w:hAnsiTheme="minorHAnsi" w:cstheme="minorHAnsi"/>
          <w:b/>
          <w:bCs/>
          <w:sz w:val="22"/>
          <w:szCs w:val="22"/>
          <w:bdr w:val="none" w:sz="0" w:space="0" w:color="auto" w:frame="1"/>
        </w:rPr>
        <w:t>4</w:t>
      </w:r>
      <w:r w:rsidR="004925E5" w:rsidRPr="00E83258">
        <w:rPr>
          <w:rFonts w:asciiTheme="minorHAnsi" w:hAnsiTheme="minorHAnsi" w:cstheme="minorHAnsi"/>
          <w:b/>
          <w:bCs/>
          <w:sz w:val="22"/>
          <w:szCs w:val="22"/>
          <w:bdr w:val="none" w:sz="0" w:space="0" w:color="auto" w:frame="1"/>
        </w:rPr>
        <w:t>/3</w:t>
      </w:r>
      <w:r w:rsidR="009B04F5" w:rsidRPr="00E83258">
        <w:rPr>
          <w:rFonts w:asciiTheme="minorHAnsi" w:hAnsiTheme="minorHAnsi" w:cstheme="minorHAnsi"/>
          <w:b/>
          <w:bCs/>
          <w:sz w:val="22"/>
          <w:szCs w:val="22"/>
          <w:bdr w:val="none" w:sz="0" w:space="0" w:color="auto" w:frame="1"/>
        </w:rPr>
        <w:t>0</w:t>
      </w:r>
      <w:r w:rsidR="004925E5" w:rsidRPr="00E83258">
        <w:rPr>
          <w:rFonts w:asciiTheme="minorHAnsi" w:hAnsiTheme="minorHAnsi" w:cstheme="minorHAnsi"/>
          <w:b/>
          <w:bCs/>
          <w:sz w:val="22"/>
          <w:szCs w:val="22"/>
          <w:bdr w:val="none" w:sz="0" w:space="0" w:color="auto" w:frame="1"/>
        </w:rPr>
        <w:t>/2023</w:t>
      </w:r>
    </w:p>
    <w:p w14:paraId="5EE632D9" w14:textId="38CB9C56" w:rsidR="00C05202" w:rsidRPr="00E8325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258">
        <w:rPr>
          <w:rFonts w:asciiTheme="minorHAnsi" w:hAnsiTheme="minorHAnsi" w:cstheme="minorHAnsi"/>
          <w:sz w:val="22"/>
          <w:szCs w:val="22"/>
          <w:bdr w:val="none" w:sz="0" w:space="0" w:color="auto" w:frame="1"/>
        </w:rPr>
        <w:t>1</w:t>
      </w:r>
      <w:r w:rsidRPr="00E83258">
        <w:rPr>
          <w:rFonts w:asciiTheme="minorHAnsi" w:hAnsiTheme="minorHAnsi" w:cstheme="minorHAnsi"/>
          <w:sz w:val="22"/>
          <w:szCs w:val="22"/>
          <w:bdr w:val="none" w:sz="0" w:space="0" w:color="auto" w:frame="1"/>
          <w:vertAlign w:val="superscript"/>
        </w:rPr>
        <w:t>st</w:t>
      </w:r>
      <w:r w:rsidRPr="00E83258">
        <w:rPr>
          <w:rFonts w:asciiTheme="minorHAnsi" w:hAnsiTheme="minorHAnsi" w:cstheme="minorHAnsi"/>
          <w:sz w:val="22"/>
          <w:szCs w:val="22"/>
          <w:bdr w:val="none" w:sz="0" w:space="0" w:color="auto" w:frame="1"/>
        </w:rPr>
        <w:t xml:space="preserve"> year OT: </w:t>
      </w:r>
      <w:r w:rsidR="009B04F5" w:rsidRPr="00E83258">
        <w:rPr>
          <w:rFonts w:asciiTheme="minorHAnsi" w:hAnsiTheme="minorHAnsi" w:cstheme="minorHAnsi"/>
          <w:sz w:val="22"/>
          <w:szCs w:val="22"/>
          <w:bdr w:val="none" w:sz="0" w:space="0" w:color="auto" w:frame="1"/>
        </w:rPr>
        <w:t>39</w:t>
      </w:r>
      <w:r w:rsidR="00950967"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w:t>
      </w:r>
      <w:r w:rsidR="009B04F5" w:rsidRPr="00E83258">
        <w:rPr>
          <w:rFonts w:asciiTheme="minorHAnsi" w:hAnsiTheme="minorHAnsi" w:cstheme="minorHAnsi"/>
          <w:sz w:val="22"/>
          <w:szCs w:val="22"/>
          <w:bdr w:val="none" w:sz="0" w:space="0" w:color="auto" w:frame="1"/>
        </w:rPr>
        <w:t>-6</w:t>
      </w:r>
      <w:r w:rsidR="00F80200" w:rsidRPr="00E83258">
        <w:rPr>
          <w:rFonts w:asciiTheme="minorHAnsi" w:hAnsiTheme="minorHAnsi" w:cstheme="minorHAnsi"/>
          <w:sz w:val="22"/>
          <w:szCs w:val="22"/>
          <w:bdr w:val="none" w:sz="0" w:space="0" w:color="auto" w:frame="1"/>
        </w:rPr>
        <w:t xml:space="preserve"> </w:t>
      </w:r>
      <w:r w:rsidR="00950967" w:rsidRPr="00E83258">
        <w:rPr>
          <w:rFonts w:asciiTheme="minorHAnsi" w:hAnsiTheme="minorHAnsi" w:cstheme="minorHAnsi"/>
          <w:sz w:val="22"/>
          <w:szCs w:val="22"/>
          <w:bdr w:val="none" w:sz="0" w:space="0" w:color="auto" w:frame="1"/>
        </w:rPr>
        <w:t>change fr</w:t>
      </w:r>
      <w:r w:rsidRPr="00E83258">
        <w:rPr>
          <w:rFonts w:asciiTheme="minorHAnsi" w:hAnsiTheme="minorHAnsi" w:cstheme="minorHAnsi"/>
          <w:sz w:val="22"/>
          <w:szCs w:val="22"/>
          <w:bdr w:val="none" w:sz="0" w:space="0" w:color="auto" w:frame="1"/>
        </w:rPr>
        <w:t>om 202</w:t>
      </w:r>
      <w:r w:rsidR="004E520E" w:rsidRPr="00E83258">
        <w:rPr>
          <w:rFonts w:asciiTheme="minorHAnsi" w:hAnsiTheme="minorHAnsi" w:cstheme="minorHAnsi"/>
          <w:sz w:val="22"/>
          <w:szCs w:val="22"/>
          <w:bdr w:val="none" w:sz="0" w:space="0" w:color="auto" w:frame="1"/>
        </w:rPr>
        <w:t>2</w:t>
      </w:r>
      <w:r w:rsidRPr="00E83258">
        <w:rPr>
          <w:rFonts w:asciiTheme="minorHAnsi" w:hAnsiTheme="minorHAnsi" w:cstheme="minorHAnsi"/>
          <w:sz w:val="22"/>
          <w:szCs w:val="22"/>
          <w:bdr w:val="none" w:sz="0" w:space="0" w:color="auto" w:frame="1"/>
        </w:rPr>
        <w:t>)</w:t>
      </w:r>
    </w:p>
    <w:p w14:paraId="6DD41011" w14:textId="4AC09455" w:rsidR="00C05202" w:rsidRPr="00E8325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258">
        <w:rPr>
          <w:rFonts w:asciiTheme="minorHAnsi" w:hAnsiTheme="minorHAnsi" w:cstheme="minorHAnsi"/>
          <w:sz w:val="22"/>
          <w:szCs w:val="22"/>
          <w:bdr w:val="none" w:sz="0" w:space="0" w:color="auto" w:frame="1"/>
        </w:rPr>
        <w:t>1</w:t>
      </w:r>
      <w:r w:rsidRPr="00E83258">
        <w:rPr>
          <w:rFonts w:asciiTheme="minorHAnsi" w:hAnsiTheme="minorHAnsi" w:cstheme="minorHAnsi"/>
          <w:sz w:val="22"/>
          <w:szCs w:val="22"/>
          <w:bdr w:val="none" w:sz="0" w:space="0" w:color="auto" w:frame="1"/>
          <w:vertAlign w:val="superscript"/>
        </w:rPr>
        <w:t>st</w:t>
      </w:r>
      <w:r w:rsidRPr="00E83258">
        <w:rPr>
          <w:rFonts w:asciiTheme="minorHAnsi" w:hAnsiTheme="minorHAnsi" w:cstheme="minorHAnsi"/>
          <w:sz w:val="22"/>
          <w:szCs w:val="22"/>
          <w:bdr w:val="none" w:sz="0" w:space="0" w:color="auto" w:frame="1"/>
        </w:rPr>
        <w:t xml:space="preserve"> year OTA: </w:t>
      </w:r>
      <w:r w:rsidR="009B04F5" w:rsidRPr="00E83258">
        <w:rPr>
          <w:rFonts w:asciiTheme="minorHAnsi" w:hAnsiTheme="minorHAnsi" w:cstheme="minorHAnsi"/>
          <w:sz w:val="22"/>
          <w:szCs w:val="22"/>
          <w:bdr w:val="none" w:sz="0" w:space="0" w:color="auto" w:frame="1"/>
        </w:rPr>
        <w:t>16</w:t>
      </w:r>
      <w:r w:rsidR="00677BD1"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w:t>
      </w:r>
      <w:r w:rsidR="00F80200" w:rsidRPr="00E83258">
        <w:rPr>
          <w:rFonts w:asciiTheme="minorHAnsi" w:hAnsiTheme="minorHAnsi" w:cstheme="minorHAnsi"/>
          <w:sz w:val="22"/>
          <w:szCs w:val="22"/>
          <w:bdr w:val="none" w:sz="0" w:space="0" w:color="auto" w:frame="1"/>
        </w:rPr>
        <w:t>-</w:t>
      </w:r>
      <w:r w:rsidR="009B04F5" w:rsidRPr="00E83258">
        <w:rPr>
          <w:rFonts w:asciiTheme="minorHAnsi" w:hAnsiTheme="minorHAnsi" w:cstheme="minorHAnsi"/>
          <w:sz w:val="22"/>
          <w:szCs w:val="22"/>
          <w:bdr w:val="none" w:sz="0" w:space="0" w:color="auto" w:frame="1"/>
        </w:rPr>
        <w:t>3</w:t>
      </w:r>
      <w:r w:rsidR="003076A2"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from 202</w:t>
      </w:r>
      <w:r w:rsidR="004E520E" w:rsidRPr="00E83258">
        <w:rPr>
          <w:rFonts w:asciiTheme="minorHAnsi" w:hAnsiTheme="minorHAnsi" w:cstheme="minorHAnsi"/>
          <w:sz w:val="22"/>
          <w:szCs w:val="22"/>
          <w:bdr w:val="none" w:sz="0" w:space="0" w:color="auto" w:frame="1"/>
        </w:rPr>
        <w:t>2</w:t>
      </w:r>
      <w:r w:rsidRPr="00E83258">
        <w:rPr>
          <w:rFonts w:asciiTheme="minorHAnsi" w:hAnsiTheme="minorHAnsi" w:cstheme="minorHAnsi"/>
          <w:sz w:val="22"/>
          <w:szCs w:val="22"/>
          <w:bdr w:val="none" w:sz="0" w:space="0" w:color="auto" w:frame="1"/>
        </w:rPr>
        <w:t>)</w:t>
      </w:r>
    </w:p>
    <w:p w14:paraId="1B744624" w14:textId="0931E414" w:rsidR="00C05202" w:rsidRPr="00E8325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258">
        <w:rPr>
          <w:rFonts w:asciiTheme="minorHAnsi" w:hAnsiTheme="minorHAnsi" w:cstheme="minorHAnsi"/>
          <w:sz w:val="22"/>
          <w:szCs w:val="22"/>
          <w:bdr w:val="none" w:sz="0" w:space="0" w:color="auto" w:frame="1"/>
        </w:rPr>
        <w:t>OT: 3</w:t>
      </w:r>
      <w:r w:rsidR="000877E9" w:rsidRPr="00E83258">
        <w:rPr>
          <w:rFonts w:asciiTheme="minorHAnsi" w:hAnsiTheme="minorHAnsi" w:cstheme="minorHAnsi"/>
          <w:sz w:val="22"/>
          <w:szCs w:val="22"/>
          <w:bdr w:val="none" w:sz="0" w:space="0" w:color="auto" w:frame="1"/>
        </w:rPr>
        <w:t>57</w:t>
      </w:r>
      <w:r w:rsidR="003070F0"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w:t>
      </w:r>
      <w:r w:rsidR="00023F8B" w:rsidRPr="00E83258">
        <w:rPr>
          <w:rFonts w:asciiTheme="minorHAnsi" w:hAnsiTheme="minorHAnsi" w:cstheme="minorHAnsi"/>
          <w:sz w:val="22"/>
          <w:szCs w:val="22"/>
          <w:bdr w:val="none" w:sz="0" w:space="0" w:color="auto" w:frame="1"/>
        </w:rPr>
        <w:t>-</w:t>
      </w:r>
      <w:r w:rsidR="004925E5" w:rsidRPr="00E83258">
        <w:rPr>
          <w:rFonts w:asciiTheme="minorHAnsi" w:hAnsiTheme="minorHAnsi" w:cstheme="minorHAnsi"/>
          <w:sz w:val="22"/>
          <w:szCs w:val="22"/>
          <w:bdr w:val="none" w:sz="0" w:space="0" w:color="auto" w:frame="1"/>
        </w:rPr>
        <w:t>28</w:t>
      </w:r>
      <w:r w:rsidR="00950967"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from 202</w:t>
      </w:r>
      <w:r w:rsidR="004E520E" w:rsidRPr="00E83258">
        <w:rPr>
          <w:rFonts w:asciiTheme="minorHAnsi" w:hAnsiTheme="minorHAnsi" w:cstheme="minorHAnsi"/>
          <w:sz w:val="22"/>
          <w:szCs w:val="22"/>
          <w:bdr w:val="none" w:sz="0" w:space="0" w:color="auto" w:frame="1"/>
        </w:rPr>
        <w:t>2</w:t>
      </w:r>
      <w:r w:rsidRPr="00E83258">
        <w:rPr>
          <w:rFonts w:asciiTheme="minorHAnsi" w:hAnsiTheme="minorHAnsi" w:cstheme="minorHAnsi"/>
          <w:sz w:val="22"/>
          <w:szCs w:val="22"/>
          <w:bdr w:val="none" w:sz="0" w:space="0" w:color="auto" w:frame="1"/>
        </w:rPr>
        <w:t>)</w:t>
      </w:r>
    </w:p>
    <w:p w14:paraId="48A56E53" w14:textId="4387DF28" w:rsidR="00C05202" w:rsidRPr="00E8325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258">
        <w:rPr>
          <w:rFonts w:asciiTheme="minorHAnsi" w:hAnsiTheme="minorHAnsi" w:cstheme="minorHAnsi"/>
          <w:sz w:val="22"/>
          <w:szCs w:val="22"/>
          <w:bdr w:val="none" w:sz="0" w:space="0" w:color="auto" w:frame="1"/>
        </w:rPr>
        <w:t xml:space="preserve">OTA: </w:t>
      </w:r>
      <w:r w:rsidR="00C27BA0" w:rsidRPr="00E83258">
        <w:rPr>
          <w:rFonts w:asciiTheme="minorHAnsi" w:hAnsiTheme="minorHAnsi" w:cstheme="minorHAnsi"/>
          <w:sz w:val="22"/>
          <w:szCs w:val="22"/>
          <w:bdr w:val="none" w:sz="0" w:space="0" w:color="auto" w:frame="1"/>
        </w:rPr>
        <w:t>8</w:t>
      </w:r>
      <w:r w:rsidR="000877E9" w:rsidRPr="00E83258">
        <w:rPr>
          <w:rFonts w:asciiTheme="minorHAnsi" w:hAnsiTheme="minorHAnsi" w:cstheme="minorHAnsi"/>
          <w:sz w:val="22"/>
          <w:szCs w:val="22"/>
          <w:bdr w:val="none" w:sz="0" w:space="0" w:color="auto" w:frame="1"/>
        </w:rPr>
        <w:t>6</w:t>
      </w:r>
      <w:r w:rsidRPr="00E83258">
        <w:rPr>
          <w:rFonts w:asciiTheme="minorHAnsi" w:hAnsiTheme="minorHAnsi" w:cstheme="minorHAnsi"/>
          <w:sz w:val="22"/>
          <w:szCs w:val="22"/>
          <w:bdr w:val="none" w:sz="0" w:space="0" w:color="auto" w:frame="1"/>
        </w:rPr>
        <w:t xml:space="preserve"> (</w:t>
      </w:r>
      <w:r w:rsidR="00950967" w:rsidRPr="00E83258">
        <w:rPr>
          <w:rFonts w:asciiTheme="minorHAnsi" w:hAnsiTheme="minorHAnsi" w:cstheme="minorHAnsi"/>
          <w:sz w:val="22"/>
          <w:szCs w:val="22"/>
          <w:bdr w:val="none" w:sz="0" w:space="0" w:color="auto" w:frame="1"/>
        </w:rPr>
        <w:t>-</w:t>
      </w:r>
      <w:r w:rsidR="000877E9" w:rsidRPr="00E83258">
        <w:rPr>
          <w:rFonts w:asciiTheme="minorHAnsi" w:hAnsiTheme="minorHAnsi" w:cstheme="minorHAnsi"/>
          <w:sz w:val="22"/>
          <w:szCs w:val="22"/>
          <w:bdr w:val="none" w:sz="0" w:space="0" w:color="auto" w:frame="1"/>
        </w:rPr>
        <w:t>37</w:t>
      </w:r>
      <w:r w:rsidRPr="00E83258">
        <w:rPr>
          <w:rFonts w:asciiTheme="minorHAnsi" w:hAnsiTheme="minorHAnsi" w:cstheme="minorHAnsi"/>
          <w:sz w:val="22"/>
          <w:szCs w:val="22"/>
          <w:bdr w:val="none" w:sz="0" w:space="0" w:color="auto" w:frame="1"/>
        </w:rPr>
        <w:t xml:space="preserve"> from 202</w:t>
      </w:r>
      <w:r w:rsidR="004E520E" w:rsidRPr="00E83258">
        <w:rPr>
          <w:rFonts w:asciiTheme="minorHAnsi" w:hAnsiTheme="minorHAnsi" w:cstheme="minorHAnsi"/>
          <w:sz w:val="22"/>
          <w:szCs w:val="22"/>
          <w:bdr w:val="none" w:sz="0" w:space="0" w:color="auto" w:frame="1"/>
        </w:rPr>
        <w:t>2</w:t>
      </w:r>
      <w:r w:rsidRPr="00E83258">
        <w:rPr>
          <w:rFonts w:asciiTheme="minorHAnsi" w:hAnsiTheme="minorHAnsi" w:cstheme="minorHAnsi"/>
          <w:sz w:val="22"/>
          <w:szCs w:val="22"/>
          <w:bdr w:val="none" w:sz="0" w:space="0" w:color="auto" w:frame="1"/>
        </w:rPr>
        <w:t>)</w:t>
      </w:r>
    </w:p>
    <w:p w14:paraId="5132888F" w14:textId="389BEC0C" w:rsidR="00C05202" w:rsidRPr="00E8325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258">
        <w:rPr>
          <w:rFonts w:asciiTheme="minorHAnsi" w:hAnsiTheme="minorHAnsi" w:cstheme="minorHAnsi"/>
          <w:sz w:val="22"/>
          <w:szCs w:val="22"/>
          <w:bdr w:val="none" w:sz="0" w:space="0" w:color="auto" w:frame="1"/>
        </w:rPr>
        <w:t xml:space="preserve">Retired: </w:t>
      </w:r>
      <w:r w:rsidR="004925E5" w:rsidRPr="00E83258">
        <w:rPr>
          <w:rFonts w:asciiTheme="minorHAnsi" w:hAnsiTheme="minorHAnsi" w:cstheme="minorHAnsi"/>
          <w:sz w:val="22"/>
          <w:szCs w:val="22"/>
          <w:bdr w:val="none" w:sz="0" w:space="0" w:color="auto" w:frame="1"/>
        </w:rPr>
        <w:t>3</w:t>
      </w:r>
      <w:r w:rsidRPr="00E83258">
        <w:rPr>
          <w:rFonts w:asciiTheme="minorHAnsi" w:hAnsiTheme="minorHAnsi" w:cstheme="minorHAnsi"/>
          <w:sz w:val="22"/>
          <w:szCs w:val="22"/>
          <w:bdr w:val="none" w:sz="0" w:space="0" w:color="auto" w:frame="1"/>
        </w:rPr>
        <w:t xml:space="preserve"> (</w:t>
      </w:r>
      <w:r w:rsidR="004925E5" w:rsidRPr="00E83258">
        <w:rPr>
          <w:rFonts w:asciiTheme="minorHAnsi" w:hAnsiTheme="minorHAnsi" w:cstheme="minorHAnsi"/>
          <w:sz w:val="22"/>
          <w:szCs w:val="22"/>
          <w:bdr w:val="none" w:sz="0" w:space="0" w:color="auto" w:frame="1"/>
        </w:rPr>
        <w:t>no change</w:t>
      </w:r>
      <w:r w:rsidR="00056609"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from 202</w:t>
      </w:r>
      <w:r w:rsidR="004E520E" w:rsidRPr="00E83258">
        <w:rPr>
          <w:rFonts w:asciiTheme="minorHAnsi" w:hAnsiTheme="minorHAnsi" w:cstheme="minorHAnsi"/>
          <w:sz w:val="22"/>
          <w:szCs w:val="22"/>
          <w:bdr w:val="none" w:sz="0" w:space="0" w:color="auto" w:frame="1"/>
        </w:rPr>
        <w:t>2</w:t>
      </w:r>
      <w:r w:rsidRPr="00E83258">
        <w:rPr>
          <w:rFonts w:asciiTheme="minorHAnsi" w:hAnsiTheme="minorHAnsi" w:cstheme="minorHAnsi"/>
          <w:sz w:val="22"/>
          <w:szCs w:val="22"/>
          <w:bdr w:val="none" w:sz="0" w:space="0" w:color="auto" w:frame="1"/>
        </w:rPr>
        <w:t>)</w:t>
      </w:r>
    </w:p>
    <w:p w14:paraId="3B87E2B3" w14:textId="21735FB5" w:rsidR="00C05202" w:rsidRPr="00E8325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258">
        <w:rPr>
          <w:rFonts w:asciiTheme="minorHAnsi" w:hAnsiTheme="minorHAnsi" w:cstheme="minorHAnsi"/>
          <w:sz w:val="22"/>
          <w:szCs w:val="22"/>
          <w:bdr w:val="none" w:sz="0" w:space="0" w:color="auto" w:frame="1"/>
        </w:rPr>
        <w:t xml:space="preserve">Student: </w:t>
      </w:r>
      <w:r w:rsidR="00950967" w:rsidRPr="00E83258">
        <w:rPr>
          <w:rFonts w:asciiTheme="minorHAnsi" w:hAnsiTheme="minorHAnsi" w:cstheme="minorHAnsi"/>
          <w:sz w:val="22"/>
          <w:szCs w:val="22"/>
          <w:bdr w:val="none" w:sz="0" w:space="0" w:color="auto" w:frame="1"/>
        </w:rPr>
        <w:t>4</w:t>
      </w:r>
      <w:r w:rsidR="00F80200" w:rsidRPr="00E83258">
        <w:rPr>
          <w:rFonts w:asciiTheme="minorHAnsi" w:hAnsiTheme="minorHAnsi" w:cstheme="minorHAnsi"/>
          <w:sz w:val="22"/>
          <w:szCs w:val="22"/>
          <w:bdr w:val="none" w:sz="0" w:space="0" w:color="auto" w:frame="1"/>
        </w:rPr>
        <w:t>2</w:t>
      </w:r>
      <w:r w:rsidR="000877E9" w:rsidRPr="00E83258">
        <w:rPr>
          <w:rFonts w:asciiTheme="minorHAnsi" w:hAnsiTheme="minorHAnsi" w:cstheme="minorHAnsi"/>
          <w:sz w:val="22"/>
          <w:szCs w:val="22"/>
          <w:bdr w:val="none" w:sz="0" w:space="0" w:color="auto" w:frame="1"/>
        </w:rPr>
        <w:t>5</w:t>
      </w:r>
      <w:r w:rsidR="003070F0"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w:t>
      </w:r>
      <w:r w:rsidR="004A64BC" w:rsidRPr="00E83258">
        <w:rPr>
          <w:rFonts w:asciiTheme="minorHAnsi" w:hAnsiTheme="minorHAnsi" w:cstheme="minorHAnsi"/>
          <w:sz w:val="22"/>
          <w:szCs w:val="22"/>
          <w:bdr w:val="none" w:sz="0" w:space="0" w:color="auto" w:frame="1"/>
        </w:rPr>
        <w:t>+</w:t>
      </w:r>
      <w:r w:rsidR="000877E9" w:rsidRPr="00E83258">
        <w:rPr>
          <w:rFonts w:asciiTheme="minorHAnsi" w:hAnsiTheme="minorHAnsi" w:cstheme="minorHAnsi"/>
          <w:sz w:val="22"/>
          <w:szCs w:val="22"/>
          <w:bdr w:val="none" w:sz="0" w:space="0" w:color="auto" w:frame="1"/>
        </w:rPr>
        <w:t>61</w:t>
      </w:r>
      <w:r w:rsidR="006857E7"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from 202</w:t>
      </w:r>
      <w:r w:rsidR="004E520E" w:rsidRPr="00E83258">
        <w:rPr>
          <w:rFonts w:asciiTheme="minorHAnsi" w:hAnsiTheme="minorHAnsi" w:cstheme="minorHAnsi"/>
          <w:sz w:val="22"/>
          <w:szCs w:val="22"/>
          <w:bdr w:val="none" w:sz="0" w:space="0" w:color="auto" w:frame="1"/>
        </w:rPr>
        <w:t>2</w:t>
      </w:r>
      <w:r w:rsidRPr="00E83258">
        <w:rPr>
          <w:rFonts w:asciiTheme="minorHAnsi" w:hAnsiTheme="minorHAnsi" w:cstheme="minorHAnsi"/>
          <w:sz w:val="22"/>
          <w:szCs w:val="22"/>
          <w:bdr w:val="none" w:sz="0" w:space="0" w:color="auto" w:frame="1"/>
        </w:rPr>
        <w:t xml:space="preserve">) </w:t>
      </w:r>
    </w:p>
    <w:p w14:paraId="265FAE66" w14:textId="348905F8" w:rsidR="009C7E54" w:rsidRPr="00E83258" w:rsidRDefault="000877E9"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258">
        <w:rPr>
          <w:rFonts w:asciiTheme="minorHAnsi" w:hAnsiTheme="minorHAnsi" w:cstheme="minorHAnsi"/>
          <w:sz w:val="22"/>
          <w:szCs w:val="22"/>
          <w:bdr w:val="none" w:sz="0" w:space="0" w:color="auto" w:frame="1"/>
        </w:rPr>
        <w:t>29</w:t>
      </w:r>
      <w:r w:rsidR="009849BD" w:rsidRPr="00E83258">
        <w:rPr>
          <w:rFonts w:asciiTheme="minorHAnsi" w:hAnsiTheme="minorHAnsi" w:cstheme="minorHAnsi"/>
          <w:sz w:val="22"/>
          <w:szCs w:val="22"/>
          <w:bdr w:val="none" w:sz="0" w:space="0" w:color="auto" w:frame="1"/>
        </w:rPr>
        <w:t xml:space="preserve"> </w:t>
      </w:r>
      <w:r w:rsidR="006857E7" w:rsidRPr="00E83258">
        <w:rPr>
          <w:rFonts w:asciiTheme="minorHAnsi" w:hAnsiTheme="minorHAnsi" w:cstheme="minorHAnsi"/>
          <w:sz w:val="22"/>
          <w:szCs w:val="22"/>
          <w:bdr w:val="none" w:sz="0" w:space="0" w:color="auto" w:frame="1"/>
        </w:rPr>
        <w:t>people renewed their membership in</w:t>
      </w:r>
      <w:r w:rsidR="00F80200"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April.</w:t>
      </w:r>
      <w:r w:rsidR="006857E7"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25</w:t>
      </w:r>
      <w:r w:rsidR="006857E7" w:rsidRPr="00E83258">
        <w:rPr>
          <w:rFonts w:asciiTheme="minorHAnsi" w:hAnsiTheme="minorHAnsi" w:cstheme="minorHAnsi"/>
          <w:sz w:val="22"/>
          <w:szCs w:val="22"/>
          <w:bdr w:val="none" w:sz="0" w:space="0" w:color="auto" w:frame="1"/>
        </w:rPr>
        <w:t xml:space="preserve"> people let their membership lapse</w:t>
      </w:r>
      <w:r w:rsidR="00A02DC9" w:rsidRPr="00E83258">
        <w:rPr>
          <w:rFonts w:asciiTheme="minorHAnsi" w:hAnsiTheme="minorHAnsi" w:cstheme="minorHAnsi"/>
          <w:sz w:val="22"/>
          <w:szCs w:val="22"/>
          <w:bdr w:val="none" w:sz="0" w:space="0" w:color="auto" w:frame="1"/>
        </w:rPr>
        <w:t xml:space="preserve"> but </w:t>
      </w:r>
      <w:r w:rsidRPr="00E83258">
        <w:rPr>
          <w:rFonts w:asciiTheme="minorHAnsi" w:hAnsiTheme="minorHAnsi" w:cstheme="minorHAnsi"/>
          <w:sz w:val="22"/>
          <w:szCs w:val="22"/>
          <w:bdr w:val="none" w:sz="0" w:space="0" w:color="auto" w:frame="1"/>
        </w:rPr>
        <w:t xml:space="preserve">14 </w:t>
      </w:r>
      <w:r w:rsidR="001C2D28" w:rsidRPr="00E83258">
        <w:rPr>
          <w:rFonts w:asciiTheme="minorHAnsi" w:hAnsiTheme="minorHAnsi" w:cstheme="minorHAnsi"/>
          <w:sz w:val="22"/>
          <w:szCs w:val="22"/>
          <w:bdr w:val="none" w:sz="0" w:space="0" w:color="auto" w:frame="1"/>
        </w:rPr>
        <w:t>people joined</w:t>
      </w:r>
      <w:r w:rsidR="006857E7" w:rsidRPr="00E83258">
        <w:rPr>
          <w:rFonts w:asciiTheme="minorHAnsi" w:hAnsiTheme="minorHAnsi" w:cstheme="minorHAnsi"/>
          <w:sz w:val="22"/>
          <w:szCs w:val="22"/>
          <w:bdr w:val="none" w:sz="0" w:space="0" w:color="auto" w:frame="1"/>
        </w:rPr>
        <w:t xml:space="preserve">. The breakdown of people who let their membership lapse were </w:t>
      </w:r>
      <w:r w:rsidR="00A02DC9" w:rsidRPr="00E83258">
        <w:rPr>
          <w:rFonts w:asciiTheme="minorHAnsi" w:hAnsiTheme="minorHAnsi" w:cstheme="minorHAnsi"/>
          <w:sz w:val="22"/>
          <w:szCs w:val="22"/>
          <w:bdr w:val="none" w:sz="0" w:space="0" w:color="auto" w:frame="1"/>
        </w:rPr>
        <w:t>1</w:t>
      </w:r>
      <w:r w:rsidRPr="00E83258">
        <w:rPr>
          <w:rFonts w:asciiTheme="minorHAnsi" w:hAnsiTheme="minorHAnsi" w:cstheme="minorHAnsi"/>
          <w:sz w:val="22"/>
          <w:szCs w:val="22"/>
          <w:bdr w:val="none" w:sz="0" w:space="0" w:color="auto" w:frame="1"/>
        </w:rPr>
        <w:t>0</w:t>
      </w:r>
      <w:r w:rsidR="0094537C" w:rsidRPr="00E83258">
        <w:rPr>
          <w:rFonts w:asciiTheme="minorHAnsi" w:hAnsiTheme="minorHAnsi" w:cstheme="minorHAnsi"/>
          <w:sz w:val="22"/>
          <w:szCs w:val="22"/>
          <w:bdr w:val="none" w:sz="0" w:space="0" w:color="auto" w:frame="1"/>
        </w:rPr>
        <w:t xml:space="preserve"> </w:t>
      </w:r>
      <w:r w:rsidR="006857E7" w:rsidRPr="00E83258">
        <w:rPr>
          <w:rFonts w:asciiTheme="minorHAnsi" w:hAnsiTheme="minorHAnsi" w:cstheme="minorHAnsi"/>
          <w:sz w:val="22"/>
          <w:szCs w:val="22"/>
          <w:bdr w:val="none" w:sz="0" w:space="0" w:color="auto" w:frame="1"/>
        </w:rPr>
        <w:t xml:space="preserve">OT’s, </w:t>
      </w:r>
      <w:r w:rsidR="00671648" w:rsidRPr="00E83258">
        <w:rPr>
          <w:rFonts w:asciiTheme="minorHAnsi" w:hAnsiTheme="minorHAnsi" w:cstheme="minorHAnsi"/>
          <w:sz w:val="22"/>
          <w:szCs w:val="22"/>
          <w:bdr w:val="none" w:sz="0" w:space="0" w:color="auto" w:frame="1"/>
        </w:rPr>
        <w:t>7</w:t>
      </w:r>
      <w:r w:rsidR="00F05EC1" w:rsidRPr="00E83258">
        <w:rPr>
          <w:rFonts w:asciiTheme="minorHAnsi" w:hAnsiTheme="minorHAnsi" w:cstheme="minorHAnsi"/>
          <w:sz w:val="22"/>
          <w:szCs w:val="22"/>
          <w:bdr w:val="none" w:sz="0" w:space="0" w:color="auto" w:frame="1"/>
        </w:rPr>
        <w:t xml:space="preserve"> OTA’s, </w:t>
      </w:r>
      <w:r w:rsidRPr="00E83258">
        <w:rPr>
          <w:rFonts w:asciiTheme="minorHAnsi" w:hAnsiTheme="minorHAnsi" w:cstheme="minorHAnsi"/>
          <w:sz w:val="22"/>
          <w:szCs w:val="22"/>
          <w:bdr w:val="none" w:sz="0" w:space="0" w:color="auto" w:frame="1"/>
        </w:rPr>
        <w:t>1</w:t>
      </w:r>
      <w:r w:rsidR="00F05EC1" w:rsidRPr="00E83258">
        <w:rPr>
          <w:rFonts w:asciiTheme="minorHAnsi" w:hAnsiTheme="minorHAnsi" w:cstheme="minorHAnsi"/>
          <w:sz w:val="22"/>
          <w:szCs w:val="22"/>
          <w:bdr w:val="none" w:sz="0" w:space="0" w:color="auto" w:frame="1"/>
        </w:rPr>
        <w:t xml:space="preserve"> first</w:t>
      </w:r>
      <w:r w:rsidR="00ED4E7A" w:rsidRPr="00E83258">
        <w:rPr>
          <w:rFonts w:asciiTheme="minorHAnsi" w:hAnsiTheme="minorHAnsi" w:cstheme="minorHAnsi"/>
          <w:sz w:val="22"/>
          <w:szCs w:val="22"/>
          <w:bdr w:val="none" w:sz="0" w:space="0" w:color="auto" w:frame="1"/>
        </w:rPr>
        <w:t>-</w:t>
      </w:r>
      <w:r w:rsidR="00F05EC1" w:rsidRPr="00E83258">
        <w:rPr>
          <w:rFonts w:asciiTheme="minorHAnsi" w:hAnsiTheme="minorHAnsi" w:cstheme="minorHAnsi"/>
          <w:sz w:val="22"/>
          <w:szCs w:val="22"/>
          <w:bdr w:val="none" w:sz="0" w:space="0" w:color="auto" w:frame="1"/>
        </w:rPr>
        <w:t>year OT’s</w:t>
      </w:r>
      <w:r w:rsidR="00ED4E7A"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1</w:t>
      </w:r>
      <w:r w:rsidR="00671648" w:rsidRPr="00E83258">
        <w:rPr>
          <w:rFonts w:asciiTheme="minorHAnsi" w:hAnsiTheme="minorHAnsi" w:cstheme="minorHAnsi"/>
          <w:sz w:val="22"/>
          <w:szCs w:val="22"/>
          <w:bdr w:val="none" w:sz="0" w:space="0" w:color="auto" w:frame="1"/>
        </w:rPr>
        <w:t xml:space="preserve"> first-year OTA’s </w:t>
      </w:r>
      <w:r w:rsidR="00F05EC1" w:rsidRPr="00E83258">
        <w:rPr>
          <w:rFonts w:asciiTheme="minorHAnsi" w:hAnsiTheme="minorHAnsi" w:cstheme="minorHAnsi"/>
          <w:sz w:val="22"/>
          <w:szCs w:val="22"/>
          <w:bdr w:val="none" w:sz="0" w:space="0" w:color="auto" w:frame="1"/>
        </w:rPr>
        <w:t xml:space="preserve">and </w:t>
      </w:r>
      <w:r w:rsidRPr="00E83258">
        <w:rPr>
          <w:rFonts w:asciiTheme="minorHAnsi" w:hAnsiTheme="minorHAnsi" w:cstheme="minorHAnsi"/>
          <w:sz w:val="22"/>
          <w:szCs w:val="22"/>
          <w:bdr w:val="none" w:sz="0" w:space="0" w:color="auto" w:frame="1"/>
        </w:rPr>
        <w:t>6</w:t>
      </w:r>
      <w:r w:rsidR="00ED4E7A" w:rsidRPr="00E83258">
        <w:rPr>
          <w:rFonts w:asciiTheme="minorHAnsi" w:hAnsiTheme="minorHAnsi" w:cstheme="minorHAnsi"/>
          <w:sz w:val="22"/>
          <w:szCs w:val="22"/>
          <w:bdr w:val="none" w:sz="0" w:space="0" w:color="auto" w:frame="1"/>
        </w:rPr>
        <w:t xml:space="preserve"> </w:t>
      </w:r>
      <w:r w:rsidR="00F05EC1" w:rsidRPr="00E83258">
        <w:rPr>
          <w:rFonts w:asciiTheme="minorHAnsi" w:hAnsiTheme="minorHAnsi" w:cstheme="minorHAnsi"/>
          <w:sz w:val="22"/>
          <w:szCs w:val="22"/>
          <w:bdr w:val="none" w:sz="0" w:space="0" w:color="auto" w:frame="1"/>
        </w:rPr>
        <w:t xml:space="preserve">students. </w:t>
      </w:r>
    </w:p>
    <w:p w14:paraId="13FF91C8" w14:textId="41BBE6D4" w:rsidR="003D7961" w:rsidRPr="00E83258"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258">
        <w:rPr>
          <w:rFonts w:asciiTheme="minorHAnsi" w:hAnsiTheme="minorHAnsi" w:cstheme="minorHAnsi"/>
          <w:sz w:val="22"/>
          <w:szCs w:val="22"/>
          <w:bdr w:val="none" w:sz="0" w:space="0" w:color="auto" w:frame="1"/>
        </w:rPr>
        <w:t>At this time last year, we had 9</w:t>
      </w:r>
      <w:r w:rsidR="00671648" w:rsidRPr="00E83258">
        <w:rPr>
          <w:rFonts w:asciiTheme="minorHAnsi" w:hAnsiTheme="minorHAnsi" w:cstheme="minorHAnsi"/>
          <w:sz w:val="22"/>
          <w:szCs w:val="22"/>
          <w:bdr w:val="none" w:sz="0" w:space="0" w:color="auto" w:frame="1"/>
        </w:rPr>
        <w:t>4</w:t>
      </w:r>
      <w:r w:rsidR="000877E9" w:rsidRPr="00E83258">
        <w:rPr>
          <w:rFonts w:asciiTheme="minorHAnsi" w:hAnsiTheme="minorHAnsi" w:cstheme="minorHAnsi"/>
          <w:sz w:val="22"/>
          <w:szCs w:val="22"/>
          <w:bdr w:val="none" w:sz="0" w:space="0" w:color="auto" w:frame="1"/>
        </w:rPr>
        <w:t xml:space="preserve">5 </w:t>
      </w:r>
      <w:r w:rsidRPr="00E83258">
        <w:rPr>
          <w:rFonts w:asciiTheme="minorHAnsi" w:hAnsiTheme="minorHAnsi" w:cstheme="minorHAnsi"/>
          <w:sz w:val="22"/>
          <w:szCs w:val="22"/>
          <w:bdr w:val="none" w:sz="0" w:space="0" w:color="auto" w:frame="1"/>
        </w:rPr>
        <w:t xml:space="preserve">active members compared to </w:t>
      </w:r>
      <w:r w:rsidR="00A149A0" w:rsidRPr="00E83258">
        <w:rPr>
          <w:rFonts w:asciiTheme="minorHAnsi" w:hAnsiTheme="minorHAnsi" w:cstheme="minorHAnsi"/>
          <w:sz w:val="22"/>
          <w:szCs w:val="22"/>
          <w:bdr w:val="none" w:sz="0" w:space="0" w:color="auto" w:frame="1"/>
        </w:rPr>
        <w:t>9</w:t>
      </w:r>
      <w:r w:rsidR="000877E9" w:rsidRPr="00E83258">
        <w:rPr>
          <w:rFonts w:asciiTheme="minorHAnsi" w:hAnsiTheme="minorHAnsi" w:cstheme="minorHAnsi"/>
          <w:sz w:val="22"/>
          <w:szCs w:val="22"/>
          <w:bdr w:val="none" w:sz="0" w:space="0" w:color="auto" w:frame="1"/>
        </w:rPr>
        <w:t>36</w:t>
      </w:r>
      <w:r w:rsidR="009849BD" w:rsidRPr="00E83258">
        <w:rPr>
          <w:rFonts w:asciiTheme="minorHAnsi" w:hAnsiTheme="minorHAnsi" w:cstheme="minorHAnsi"/>
          <w:sz w:val="22"/>
          <w:szCs w:val="22"/>
          <w:bdr w:val="none" w:sz="0" w:space="0" w:color="auto" w:frame="1"/>
        </w:rPr>
        <w:t xml:space="preserve"> </w:t>
      </w:r>
      <w:r w:rsidRPr="00E83258">
        <w:rPr>
          <w:rFonts w:asciiTheme="minorHAnsi" w:hAnsiTheme="minorHAnsi" w:cstheme="minorHAnsi"/>
          <w:sz w:val="22"/>
          <w:szCs w:val="22"/>
          <w:bdr w:val="none" w:sz="0" w:space="0" w:color="auto" w:frame="1"/>
        </w:rPr>
        <w:t xml:space="preserve">active members as of </w:t>
      </w:r>
      <w:r w:rsidR="000877E9" w:rsidRPr="00E83258">
        <w:rPr>
          <w:rFonts w:asciiTheme="minorHAnsi" w:hAnsiTheme="minorHAnsi" w:cstheme="minorHAnsi"/>
          <w:sz w:val="22"/>
          <w:szCs w:val="22"/>
          <w:bdr w:val="none" w:sz="0" w:space="0" w:color="auto" w:frame="1"/>
        </w:rPr>
        <w:t>4/30</w:t>
      </w:r>
      <w:r w:rsidRPr="00E83258">
        <w:rPr>
          <w:rFonts w:asciiTheme="minorHAnsi" w:hAnsiTheme="minorHAnsi" w:cstheme="minorHAnsi"/>
          <w:sz w:val="22"/>
          <w:szCs w:val="22"/>
          <w:bdr w:val="none" w:sz="0" w:space="0" w:color="auto" w:frame="1"/>
        </w:rPr>
        <w:t>/202</w:t>
      </w:r>
      <w:r w:rsidR="00671D03" w:rsidRPr="00E83258">
        <w:rPr>
          <w:rFonts w:asciiTheme="minorHAnsi" w:hAnsiTheme="minorHAnsi" w:cstheme="minorHAnsi"/>
          <w:sz w:val="22"/>
          <w:szCs w:val="22"/>
          <w:bdr w:val="none" w:sz="0" w:space="0" w:color="auto" w:frame="1"/>
        </w:rPr>
        <w:t>3</w:t>
      </w:r>
      <w:r w:rsidR="009849BD" w:rsidRPr="00E83258">
        <w:rPr>
          <w:rFonts w:asciiTheme="minorHAnsi" w:hAnsiTheme="minorHAnsi" w:cstheme="minorHAnsi"/>
          <w:sz w:val="22"/>
          <w:szCs w:val="22"/>
          <w:bdr w:val="none" w:sz="0" w:space="0" w:color="auto" w:frame="1"/>
        </w:rPr>
        <w:t xml:space="preserve">, which is an overall loss of </w:t>
      </w:r>
      <w:r w:rsidR="000877E9" w:rsidRPr="00E83258">
        <w:rPr>
          <w:rFonts w:asciiTheme="minorHAnsi" w:hAnsiTheme="minorHAnsi" w:cstheme="minorHAnsi"/>
          <w:sz w:val="22"/>
          <w:szCs w:val="22"/>
          <w:bdr w:val="none" w:sz="0" w:space="0" w:color="auto" w:frame="1"/>
        </w:rPr>
        <w:t>9</w:t>
      </w:r>
      <w:r w:rsidR="009849BD" w:rsidRPr="00E83258">
        <w:rPr>
          <w:rFonts w:asciiTheme="minorHAnsi" w:hAnsiTheme="minorHAnsi" w:cstheme="minorHAnsi"/>
          <w:sz w:val="22"/>
          <w:szCs w:val="22"/>
          <w:bdr w:val="none" w:sz="0" w:space="0" w:color="auto" w:frame="1"/>
        </w:rPr>
        <w:t xml:space="preserve"> </w:t>
      </w:r>
      <w:r w:rsidR="00BF393C" w:rsidRPr="00E83258">
        <w:rPr>
          <w:rFonts w:asciiTheme="minorHAnsi" w:hAnsiTheme="minorHAnsi" w:cstheme="minorHAnsi"/>
          <w:sz w:val="22"/>
          <w:szCs w:val="22"/>
          <w:bdr w:val="none" w:sz="0" w:space="0" w:color="auto" w:frame="1"/>
        </w:rPr>
        <w:t>member</w:t>
      </w:r>
      <w:r w:rsidR="009849BD" w:rsidRPr="00E83258">
        <w:rPr>
          <w:rFonts w:asciiTheme="minorHAnsi" w:hAnsiTheme="minorHAnsi" w:cstheme="minorHAnsi"/>
          <w:sz w:val="22"/>
          <w:szCs w:val="22"/>
          <w:bdr w:val="none" w:sz="0" w:space="0" w:color="auto" w:frame="1"/>
        </w:rPr>
        <w:t xml:space="preserve">. </w:t>
      </w:r>
    </w:p>
    <w:p w14:paraId="0131DBC0" w14:textId="77777777" w:rsidR="00BD1705" w:rsidRPr="00232058" w:rsidRDefault="00BD1705" w:rsidP="00BD1705">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6BCFBB5F" w14:textId="77777777" w:rsidR="003D3EDB" w:rsidRPr="00BF2B1B" w:rsidRDefault="00830D61" w:rsidP="003D3ED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BF2B1B">
        <w:rPr>
          <w:rFonts w:asciiTheme="minorHAnsi" w:hAnsiTheme="minorHAnsi" w:cstheme="minorHAnsi"/>
          <w:b/>
          <w:bCs/>
          <w:sz w:val="22"/>
          <w:szCs w:val="22"/>
          <w:bdr w:val="none" w:sz="0" w:space="0" w:color="auto" w:frame="1"/>
        </w:rPr>
        <w:t xml:space="preserve">Federal </w:t>
      </w:r>
      <w:r w:rsidR="00774F0E" w:rsidRPr="00BF2B1B">
        <w:rPr>
          <w:rFonts w:asciiTheme="minorHAnsi" w:hAnsiTheme="minorHAnsi" w:cstheme="minorHAnsi"/>
          <w:b/>
          <w:bCs/>
          <w:sz w:val="22"/>
          <w:szCs w:val="22"/>
          <w:bdr w:val="none" w:sz="0" w:space="0" w:color="auto" w:frame="1"/>
        </w:rPr>
        <w:t xml:space="preserve">Legislative Update- </w:t>
      </w:r>
      <w:r w:rsidR="003D3EDB" w:rsidRPr="00BF2B1B">
        <w:rPr>
          <w:rFonts w:asciiTheme="minorHAnsi" w:hAnsiTheme="minorHAnsi" w:cstheme="minorHAnsi"/>
          <w:b/>
          <w:bCs/>
          <w:sz w:val="22"/>
          <w:szCs w:val="22"/>
          <w:bdr w:val="none" w:sz="0" w:space="0" w:color="auto" w:frame="1"/>
        </w:rPr>
        <w:t>Prepared and Sourced by Susan McDonald</w:t>
      </w:r>
    </w:p>
    <w:p w14:paraId="33CD4979" w14:textId="77777777" w:rsidR="00C160D4" w:rsidRPr="00E4109E" w:rsidRDefault="002C4D77" w:rsidP="003D3EDB">
      <w:pPr>
        <w:pStyle w:val="NormalWeb"/>
        <w:numPr>
          <w:ilvl w:val="0"/>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Fonts w:asciiTheme="minorHAnsi" w:hAnsiTheme="minorHAnsi" w:cstheme="minorHAnsi"/>
          <w:sz w:val="22"/>
          <w:szCs w:val="22"/>
          <w:bdr w:val="none" w:sz="0" w:space="0" w:color="auto" w:frame="1"/>
        </w:rPr>
        <w:t xml:space="preserve"> </w:t>
      </w:r>
      <w:r w:rsidR="003D3EDB" w:rsidRPr="00E4109E">
        <w:rPr>
          <w:rFonts w:asciiTheme="minorHAnsi" w:hAnsiTheme="minorHAnsi" w:cstheme="minorHAnsi"/>
          <w:kern w:val="36"/>
          <w:sz w:val="22"/>
          <w:szCs w:val="22"/>
        </w:rPr>
        <w:t>May 11 is Nearly Here: What Does the End of the PHE Mean for Occupational Therapy?</w:t>
      </w:r>
      <w:r w:rsidR="00BC3440" w:rsidRPr="00E4109E">
        <w:rPr>
          <w:rFonts w:asciiTheme="minorHAnsi" w:hAnsiTheme="minorHAnsi" w:cstheme="minorHAnsi"/>
          <w:kern w:val="36"/>
          <w:sz w:val="22"/>
          <w:szCs w:val="22"/>
        </w:rPr>
        <w:t xml:space="preserve"> </w:t>
      </w:r>
      <w:r w:rsidR="003D3EDB" w:rsidRPr="00E4109E">
        <w:rPr>
          <w:rFonts w:asciiTheme="minorHAnsi" w:hAnsiTheme="minorHAnsi" w:cstheme="minorHAnsi"/>
          <w:sz w:val="22"/>
          <w:szCs w:val="22"/>
        </w:rPr>
        <w:t xml:space="preserve">Sharmila Sandhu 05/08/2023 </w:t>
      </w:r>
    </w:p>
    <w:p w14:paraId="25F06A8B" w14:textId="77777777" w:rsidR="00C160D4" w:rsidRPr="00E4109E" w:rsidRDefault="003D3EDB" w:rsidP="00431974">
      <w:pPr>
        <w:pStyle w:val="NormalWeb"/>
        <w:numPr>
          <w:ilvl w:val="1"/>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Fonts w:asciiTheme="minorHAnsi" w:hAnsiTheme="minorHAnsi" w:cstheme="minorHAnsi"/>
          <w:sz w:val="22"/>
          <w:szCs w:val="22"/>
        </w:rPr>
        <w:t>Occupational therapy practitioners will have to adjust their practice to comply with federal and state laws and regulations, as well as payer policies, that in many cases return to "normal" once the federal COVID-19 Public Health Emergency (PHE) ends. After renewing the PHE thirteen times, the Biden Administration notified Congress that it will end the PHE on May 11, 2023, which ends many of the legal and regulatory waivers and flexibilities developed to mitigate the impact of COVID-19 and increase patient access to care, in the safest possible way. AOTA designed this resource to help practitioners learn the post-PHE regulatory compliance requirements of many important federal policies. Be sure to also check your state laws and private payer policies at the end of the PHE for any inconsistencies with federal law.</w:t>
      </w:r>
    </w:p>
    <w:p w14:paraId="525A78CB" w14:textId="77777777" w:rsidR="00431974" w:rsidRPr="00E4109E" w:rsidRDefault="003D3EDB" w:rsidP="00431974">
      <w:pPr>
        <w:pStyle w:val="NormalWeb"/>
        <w:numPr>
          <w:ilvl w:val="1"/>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Fonts w:asciiTheme="minorHAnsi" w:hAnsiTheme="minorHAnsi" w:cstheme="minorHAnsi"/>
          <w:sz w:val="22"/>
          <w:szCs w:val="22"/>
        </w:rPr>
        <w:t>Occupational therapy practitioners will have to adjust their practice to comply with federal and state laws and regulations, as well as payer policies, that in many cases return to "normal" once the federal COVID-19 Public Health Emergency (PHE) ends. After renewing the PHE thirteen times, the Biden Administration notified Congress that it will end the PHE on May 11, 2023, which ends many of the legal and regulatory waivers and flexibilities developed to mitigate the impact of COVID-19 and increase patient access to care, in the safest possible way. AOTA designed this resource to help practitioners learn the post-PHE regulatory compliance requirements of many important federal policies. Be sure to also check your state laws and private payer policies at the end of the PHE for any inconsistencies with federal law.</w:t>
      </w:r>
    </w:p>
    <w:p w14:paraId="7CE830AD" w14:textId="127CA1DE" w:rsidR="00C160D4" w:rsidRPr="00E4109E" w:rsidRDefault="003D3EDB" w:rsidP="00431974">
      <w:pPr>
        <w:pStyle w:val="NormalWeb"/>
        <w:numPr>
          <w:ilvl w:val="1"/>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Fonts w:asciiTheme="minorHAnsi" w:hAnsiTheme="minorHAnsi" w:cstheme="minorHAnsi"/>
          <w:sz w:val="22"/>
          <w:szCs w:val="22"/>
        </w:rPr>
        <w:lastRenderedPageBreak/>
        <w:t xml:space="preserve"> </w:t>
      </w:r>
      <w:hyperlink r:id="rId7" w:history="1">
        <w:r w:rsidRPr="00E4109E">
          <w:rPr>
            <w:rStyle w:val="Hyperlink"/>
            <w:rFonts w:asciiTheme="minorHAnsi" w:hAnsiTheme="minorHAnsi" w:cstheme="minorHAnsi"/>
            <w:sz w:val="22"/>
            <w:szCs w:val="22"/>
          </w:rPr>
          <w:t>The Consolidated Appropriations Act of 2023 (CAA) extends the authority for OT practitioners</w:t>
        </w:r>
      </w:hyperlink>
      <w:r w:rsidRPr="00E4109E">
        <w:rPr>
          <w:rStyle w:val="Strong"/>
          <w:rFonts w:asciiTheme="minorHAnsi" w:hAnsiTheme="minorHAnsi" w:cstheme="minorHAnsi"/>
          <w:b w:val="0"/>
          <w:bCs w:val="0"/>
          <w:sz w:val="22"/>
          <w:szCs w:val="22"/>
        </w:rPr>
        <w:t xml:space="preserve"> to provide telehealth services to Medicare beneficiaries and continues waivers of geographic and originating site restrictions </w:t>
      </w:r>
      <w:r w:rsidRPr="00E4109E">
        <w:rPr>
          <w:rStyle w:val="Strong"/>
          <w:rFonts w:asciiTheme="minorHAnsi" w:hAnsiTheme="minorHAnsi" w:cstheme="minorHAnsi"/>
          <w:b w:val="0"/>
          <w:bCs w:val="0"/>
          <w:sz w:val="22"/>
          <w:szCs w:val="22"/>
          <w:u w:val="single"/>
        </w:rPr>
        <w:t>through December 31, 2024</w:t>
      </w:r>
      <w:r w:rsidRPr="00E4109E">
        <w:rPr>
          <w:rStyle w:val="Strong"/>
          <w:rFonts w:asciiTheme="minorHAnsi" w:hAnsiTheme="minorHAnsi" w:cstheme="minorHAnsi"/>
          <w:b w:val="0"/>
          <w:bCs w:val="0"/>
          <w:sz w:val="22"/>
          <w:szCs w:val="22"/>
        </w:rPr>
        <w:t>.</w:t>
      </w:r>
    </w:p>
    <w:p w14:paraId="02264541" w14:textId="77777777" w:rsidR="00BF2B1B" w:rsidRPr="00E4109E" w:rsidRDefault="003D3EDB" w:rsidP="00431974">
      <w:pPr>
        <w:pStyle w:val="NormalWeb"/>
        <w:numPr>
          <w:ilvl w:val="1"/>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Fonts w:asciiTheme="minorHAnsi" w:hAnsiTheme="minorHAnsi" w:cstheme="minorHAnsi"/>
          <w:sz w:val="22"/>
          <w:szCs w:val="22"/>
        </w:rPr>
        <w:t>However,</w:t>
      </w:r>
      <w:r w:rsidRPr="00E4109E">
        <w:rPr>
          <w:rStyle w:val="Strong"/>
          <w:rFonts w:asciiTheme="minorHAnsi" w:hAnsiTheme="minorHAnsi" w:cstheme="minorHAnsi"/>
          <w:b w:val="0"/>
          <w:bCs w:val="0"/>
          <w:sz w:val="22"/>
          <w:szCs w:val="22"/>
        </w:rPr>
        <w:t xml:space="preserve"> </w:t>
      </w:r>
      <w:r w:rsidRPr="00E4109E">
        <w:rPr>
          <w:rFonts w:asciiTheme="minorHAnsi" w:hAnsiTheme="minorHAnsi" w:cstheme="minorHAnsi"/>
          <w:sz w:val="22"/>
          <w:szCs w:val="22"/>
        </w:rPr>
        <w:t xml:space="preserve">AOTA recently became aware of a concerning Medicare telehealth policy question in facility settings. In several national calls, CMS questioned the ability of occupational therapy, physical therapy, and speech-language pathology practitioners to provide telehealth services in outpatient hospital and SNF settings (under Medicare Part B) after the PHE. </w:t>
      </w:r>
      <w:hyperlink r:id="rId8" w:history="1">
        <w:r w:rsidRPr="00E4109E">
          <w:rPr>
            <w:rStyle w:val="Hyperlink"/>
            <w:rFonts w:asciiTheme="minorHAnsi" w:hAnsiTheme="minorHAnsi" w:cstheme="minorHAnsi"/>
            <w:sz w:val="22"/>
            <w:szCs w:val="22"/>
          </w:rPr>
          <w:t>AOTA, APTA, and ASHA believe this is an incorrect interpretation of existing law and policy and sent a joint letter advocating for the continuation of telehealth in these settings after May 11.</w:t>
        </w:r>
      </w:hyperlink>
    </w:p>
    <w:p w14:paraId="0DBECC9D" w14:textId="77777777" w:rsidR="00BF2B1B" w:rsidRPr="00E4109E" w:rsidRDefault="003D3EDB" w:rsidP="00431974">
      <w:pPr>
        <w:pStyle w:val="NormalWeb"/>
        <w:numPr>
          <w:ilvl w:val="1"/>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Fonts w:asciiTheme="minorHAnsi" w:hAnsiTheme="minorHAnsi" w:cstheme="minorHAnsi"/>
          <w:sz w:val="22"/>
          <w:szCs w:val="22"/>
        </w:rPr>
        <w:t xml:space="preserve">In addition, during the PHE, the Department of Health and Human Services relaxed enforcement of HIPAA requirements for Medicare services to allow clinicians to choose telehealth platforms that may not comply with HIPPA privacy and security requirements. </w:t>
      </w:r>
      <w:r w:rsidRPr="00E4109E">
        <w:rPr>
          <w:rStyle w:val="Strong"/>
          <w:rFonts w:asciiTheme="minorHAnsi" w:hAnsiTheme="minorHAnsi" w:cstheme="minorHAnsi"/>
          <w:b w:val="0"/>
          <w:bCs w:val="0"/>
          <w:sz w:val="22"/>
          <w:szCs w:val="22"/>
        </w:rPr>
        <w:t>However, HIPAA enforcement will resume at the end of the federal PHE.</w:t>
      </w:r>
    </w:p>
    <w:p w14:paraId="154BDBBF" w14:textId="77777777" w:rsidR="00BF2B1B" w:rsidRPr="00E4109E" w:rsidRDefault="003D3EDB" w:rsidP="00431974">
      <w:pPr>
        <w:pStyle w:val="NormalWeb"/>
        <w:numPr>
          <w:ilvl w:val="1"/>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Fonts w:asciiTheme="minorHAnsi" w:hAnsiTheme="minorHAnsi" w:cstheme="minorHAnsi"/>
          <w:sz w:val="22"/>
          <w:szCs w:val="22"/>
        </w:rPr>
        <w:t xml:space="preserve">Remember, for Medicare Part A home health agency (HH) care, telehealth visits do not count for purposes of eligibility or payment, but CMS is using G codes to collect data on the use of telecommunications technology during a 30-day home health period of care on home health claims. This data collection is voluntary beginning January 1, 2023, and mandatory beginning on July 1, 2023. CMS has indicated that they do not want home health agencies to submit a claim if the only services provided were via telecommunications technology. See </w:t>
      </w:r>
      <w:hyperlink r:id="rId9" w:history="1">
        <w:r w:rsidRPr="00E4109E">
          <w:rPr>
            <w:rStyle w:val="Hyperlink"/>
            <w:rFonts w:asciiTheme="minorHAnsi" w:hAnsiTheme="minorHAnsi" w:cstheme="minorHAnsi"/>
            <w:sz w:val="22"/>
            <w:szCs w:val="22"/>
          </w:rPr>
          <w:t>CMS Change Request 12805</w:t>
        </w:r>
      </w:hyperlink>
      <w:r w:rsidRPr="00E4109E">
        <w:rPr>
          <w:rFonts w:asciiTheme="minorHAnsi" w:hAnsiTheme="minorHAnsi" w:cstheme="minorHAnsi"/>
          <w:sz w:val="22"/>
          <w:szCs w:val="22"/>
        </w:rPr>
        <w:t xml:space="preserve">, which updates the Medicare Claims Processing Manual and provides instructions to the Medicare Administrative Contractors (MACs) on reporting the new G codes for telehealth services on home health claims, and </w:t>
      </w:r>
      <w:hyperlink r:id="rId10" w:history="1">
        <w:r w:rsidRPr="00E4109E">
          <w:rPr>
            <w:rStyle w:val="Hyperlink"/>
            <w:rFonts w:asciiTheme="minorHAnsi" w:hAnsiTheme="minorHAnsi" w:cstheme="minorHAnsi"/>
            <w:sz w:val="22"/>
            <w:szCs w:val="22"/>
          </w:rPr>
          <w:t>Change Request 13110</w:t>
        </w:r>
      </w:hyperlink>
      <w:r w:rsidRPr="00E4109E">
        <w:rPr>
          <w:rFonts w:asciiTheme="minorHAnsi" w:hAnsiTheme="minorHAnsi" w:cstheme="minorHAnsi"/>
          <w:sz w:val="22"/>
          <w:szCs w:val="22"/>
        </w:rPr>
        <w:t>, which provides clarifications.</w:t>
      </w:r>
    </w:p>
    <w:p w14:paraId="4D3FE83E" w14:textId="77777777" w:rsidR="00BF2B1B" w:rsidRPr="00E4109E" w:rsidRDefault="003D3EDB" w:rsidP="003D3EDB">
      <w:pPr>
        <w:pStyle w:val="NormalWeb"/>
        <w:numPr>
          <w:ilvl w:val="0"/>
          <w:numId w:val="39"/>
        </w:numPr>
        <w:shd w:val="clear" w:color="auto" w:fill="FFFFFF"/>
        <w:spacing w:before="0" w:beforeAutospacing="0" w:after="0" w:afterAutospacing="0"/>
        <w:textAlignment w:val="baseline"/>
        <w:rPr>
          <w:rStyle w:val="Strong"/>
          <w:rFonts w:asciiTheme="minorHAnsi" w:hAnsiTheme="minorHAnsi" w:cstheme="minorHAnsi"/>
          <w:b w:val="0"/>
          <w:bCs w:val="0"/>
          <w:kern w:val="36"/>
          <w:sz w:val="22"/>
          <w:szCs w:val="22"/>
        </w:rPr>
      </w:pPr>
      <w:r w:rsidRPr="00E4109E">
        <w:rPr>
          <w:rStyle w:val="Strong"/>
          <w:rFonts w:asciiTheme="minorHAnsi" w:hAnsiTheme="minorHAnsi" w:cstheme="minorHAnsi"/>
          <w:b w:val="0"/>
          <w:bCs w:val="0"/>
          <w:sz w:val="22"/>
          <w:szCs w:val="22"/>
        </w:rPr>
        <w:t>What Doesn’t End on May 11, 2023</w:t>
      </w:r>
    </w:p>
    <w:p w14:paraId="334C2322" w14:textId="77777777" w:rsidR="00431974" w:rsidRPr="00E4109E" w:rsidRDefault="003D3EDB" w:rsidP="00431974">
      <w:pPr>
        <w:pStyle w:val="NormalWeb"/>
        <w:numPr>
          <w:ilvl w:val="1"/>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Style w:val="Strong"/>
          <w:rFonts w:asciiTheme="minorHAnsi" w:hAnsiTheme="minorHAnsi" w:cstheme="minorHAnsi"/>
          <w:b w:val="0"/>
          <w:bCs w:val="0"/>
          <w:sz w:val="22"/>
          <w:szCs w:val="22"/>
        </w:rPr>
        <w:t>Virtual Supervision</w:t>
      </w:r>
      <w:r w:rsidR="00BF2B1B" w:rsidRPr="00E4109E">
        <w:rPr>
          <w:rFonts w:asciiTheme="minorHAnsi" w:hAnsiTheme="minorHAnsi" w:cstheme="minorHAnsi"/>
          <w:kern w:val="36"/>
          <w:sz w:val="22"/>
          <w:szCs w:val="22"/>
        </w:rPr>
        <w:t xml:space="preserve">: </w:t>
      </w:r>
      <w:r w:rsidRPr="00E4109E">
        <w:rPr>
          <w:rFonts w:asciiTheme="minorHAnsi" w:hAnsiTheme="minorHAnsi" w:cstheme="minorHAnsi"/>
          <w:sz w:val="22"/>
          <w:szCs w:val="22"/>
        </w:rPr>
        <w:t>To allow more people to receive care during the PHE, CMS temporarily changed the definition of “direct supervision” to allow the supervising health care professional to be immediately available through virtual presence using real-time audio/video technology instead of requiring their physical presence. CMS also clarified that the temporary exception to allow immediate availability for direct supervision through virtual presence also facilitates the provision of telehealth services by clinical staff “incident to” the professional services of physicians and other practitioners. This flexibility will expire on December 31, 2023.</w:t>
      </w:r>
    </w:p>
    <w:p w14:paraId="1CCF6176" w14:textId="3343C85C" w:rsidR="003D3EDB" w:rsidRPr="00E4109E" w:rsidRDefault="003D3EDB" w:rsidP="003D3EDB">
      <w:pPr>
        <w:pStyle w:val="NormalWeb"/>
        <w:numPr>
          <w:ilvl w:val="1"/>
          <w:numId w:val="39"/>
        </w:numPr>
        <w:shd w:val="clear" w:color="auto" w:fill="FFFFFF"/>
        <w:spacing w:before="0" w:beforeAutospacing="0" w:after="0" w:afterAutospacing="0"/>
        <w:textAlignment w:val="baseline"/>
        <w:rPr>
          <w:rFonts w:asciiTheme="minorHAnsi" w:hAnsiTheme="minorHAnsi" w:cstheme="minorHAnsi"/>
          <w:kern w:val="36"/>
          <w:sz w:val="22"/>
          <w:szCs w:val="22"/>
        </w:rPr>
      </w:pPr>
      <w:r w:rsidRPr="00E4109E">
        <w:rPr>
          <w:rStyle w:val="Strong"/>
          <w:rFonts w:asciiTheme="minorHAnsi" w:hAnsiTheme="minorHAnsi" w:cstheme="minorHAnsi"/>
          <w:b w:val="0"/>
          <w:bCs w:val="0"/>
          <w:sz w:val="22"/>
          <w:szCs w:val="22"/>
        </w:rPr>
        <w:t>Acute Hospital Care at Home initiative</w:t>
      </w:r>
      <w:r w:rsidR="00431974" w:rsidRPr="00E4109E">
        <w:rPr>
          <w:rFonts w:asciiTheme="minorHAnsi" w:hAnsiTheme="minorHAnsi" w:cstheme="minorHAnsi"/>
          <w:kern w:val="36"/>
          <w:sz w:val="22"/>
          <w:szCs w:val="22"/>
        </w:rPr>
        <w:t>:</w:t>
      </w:r>
      <w:r w:rsidR="00431974" w:rsidRPr="00E4109E">
        <w:rPr>
          <w:rFonts w:asciiTheme="minorHAnsi" w:hAnsiTheme="minorHAnsi" w:cstheme="minorHAnsi"/>
          <w:sz w:val="22"/>
          <w:szCs w:val="22"/>
        </w:rPr>
        <w:t xml:space="preserve"> </w:t>
      </w:r>
      <w:r w:rsidRPr="00E4109E">
        <w:rPr>
          <w:rFonts w:asciiTheme="minorHAnsi" w:hAnsiTheme="minorHAnsi" w:cstheme="minorHAnsi"/>
          <w:sz w:val="22"/>
          <w:szCs w:val="22"/>
        </w:rPr>
        <w:t>The Acute Hospital Care at Home initiative allows hospitals to expand their capacity by providing inpatient care in an individual’s home. The program was extended through December 31, 2024.</w:t>
      </w:r>
    </w:p>
    <w:p w14:paraId="1B7B8628" w14:textId="77777777" w:rsidR="00374433" w:rsidRPr="00E4109E" w:rsidRDefault="003D3EDB" w:rsidP="00374433">
      <w:pPr>
        <w:spacing w:after="0" w:line="240" w:lineRule="auto"/>
        <w:rPr>
          <w:rFonts w:cstheme="minorHAnsi"/>
        </w:rPr>
      </w:pPr>
      <w:r w:rsidRPr="00E4109E">
        <w:rPr>
          <w:rFonts w:cstheme="minorHAnsi"/>
        </w:rPr>
        <w:t xml:space="preserve">Source: </w:t>
      </w:r>
      <w:hyperlink r:id="rId11" w:history="1">
        <w:r w:rsidRPr="00E4109E">
          <w:rPr>
            <w:rStyle w:val="Hyperlink"/>
            <w:rFonts w:cstheme="minorHAnsi"/>
          </w:rPr>
          <w:t>https://www.aota.org/advocacy/issues/post-acute-care-advocacy/what-does-the-end-of-the-phe-mean-for-occupational-therapy</w:t>
        </w:r>
      </w:hyperlink>
      <w:r w:rsidRPr="00E4109E">
        <w:rPr>
          <w:rFonts w:cstheme="minorHAnsi"/>
        </w:rPr>
        <w:t xml:space="preserve"> </w:t>
      </w:r>
    </w:p>
    <w:p w14:paraId="78CBEBC6" w14:textId="77777777" w:rsidR="00374433" w:rsidRPr="00E4109E" w:rsidRDefault="00374433" w:rsidP="00374433">
      <w:pPr>
        <w:spacing w:after="0" w:line="240" w:lineRule="auto"/>
        <w:rPr>
          <w:rFonts w:cstheme="minorHAnsi"/>
        </w:rPr>
      </w:pPr>
    </w:p>
    <w:p w14:paraId="4D4E2474" w14:textId="77777777" w:rsidR="00F60A4D" w:rsidRPr="00E4109E" w:rsidRDefault="003D3EDB" w:rsidP="003D3EDB">
      <w:pPr>
        <w:pStyle w:val="ListParagraph"/>
        <w:numPr>
          <w:ilvl w:val="0"/>
          <w:numId w:val="39"/>
        </w:numPr>
        <w:spacing w:after="0" w:line="240" w:lineRule="auto"/>
        <w:rPr>
          <w:rFonts w:cstheme="minorHAnsi"/>
        </w:rPr>
      </w:pPr>
      <w:r w:rsidRPr="00E4109E">
        <w:rPr>
          <w:rFonts w:cstheme="minorHAnsi"/>
        </w:rPr>
        <w:t xml:space="preserve">AOTA approves Updates to Occupational Therapy Model Practice Act 01/27/2023 </w:t>
      </w:r>
    </w:p>
    <w:p w14:paraId="3FCC0EF3" w14:textId="77777777" w:rsidR="00F60A4D" w:rsidRPr="00E4109E" w:rsidRDefault="00BF3D3F" w:rsidP="00F60A4D">
      <w:pPr>
        <w:pStyle w:val="ListParagraph"/>
        <w:numPr>
          <w:ilvl w:val="1"/>
          <w:numId w:val="39"/>
        </w:numPr>
        <w:spacing w:after="0" w:line="240" w:lineRule="auto"/>
        <w:rPr>
          <w:rFonts w:cstheme="minorHAnsi"/>
        </w:rPr>
      </w:pPr>
      <w:hyperlink r:id="rId12" w:history="1">
        <w:r w:rsidR="003D3EDB" w:rsidRPr="00E4109E">
          <w:rPr>
            <w:rStyle w:val="Hyperlink"/>
            <w:rFonts w:cstheme="minorHAnsi"/>
          </w:rPr>
          <w:t>The Model Occupational Therapy Practice Act</w:t>
        </w:r>
      </w:hyperlink>
      <w:r w:rsidR="003D3EDB" w:rsidRPr="00E4109E">
        <w:rPr>
          <w:rFonts w:cstheme="minorHAnsi"/>
        </w:rPr>
        <w:t xml:space="preserve"> has been updated to reflect the modern occupational therapy practice. These revisions to the Model Practice Act were approved by the Representative Assembly Coordinating Committee (RACC) on behalf of the Representative Assembly in December 2022.</w:t>
      </w:r>
    </w:p>
    <w:p w14:paraId="1D84F127" w14:textId="3B18C1B5" w:rsidR="003D3EDB" w:rsidRPr="00E4109E" w:rsidRDefault="003D3EDB" w:rsidP="00F60A4D">
      <w:pPr>
        <w:pStyle w:val="ListParagraph"/>
        <w:numPr>
          <w:ilvl w:val="1"/>
          <w:numId w:val="39"/>
        </w:numPr>
        <w:spacing w:after="0" w:line="240" w:lineRule="auto"/>
        <w:rPr>
          <w:rFonts w:cstheme="minorHAnsi"/>
        </w:rPr>
      </w:pPr>
      <w:r w:rsidRPr="00E4109E">
        <w:rPr>
          <w:rFonts w:cstheme="minorHAnsi"/>
        </w:rPr>
        <w:t>The Model Practice Act is meant to help guide state occupational therapy associations or state regulatory boards interested in developing or revising legislation to regulate the practice of Occupational Therapy in their state.</w:t>
      </w:r>
    </w:p>
    <w:p w14:paraId="1024174C" w14:textId="77777777" w:rsidR="003D3EDB" w:rsidRPr="00E4109E" w:rsidRDefault="003D3EDB" w:rsidP="003D3EDB">
      <w:pPr>
        <w:pStyle w:val="NormalWeb"/>
        <w:spacing w:before="0" w:beforeAutospacing="0" w:after="0" w:afterAutospacing="0"/>
        <w:rPr>
          <w:rFonts w:asciiTheme="minorHAnsi" w:hAnsiTheme="minorHAnsi" w:cstheme="minorHAnsi"/>
          <w:sz w:val="22"/>
          <w:szCs w:val="22"/>
        </w:rPr>
      </w:pPr>
      <w:r w:rsidRPr="00E4109E">
        <w:rPr>
          <w:rFonts w:asciiTheme="minorHAnsi" w:hAnsiTheme="minorHAnsi" w:cstheme="minorHAnsi"/>
          <w:sz w:val="22"/>
          <w:szCs w:val="22"/>
        </w:rPr>
        <w:lastRenderedPageBreak/>
        <w:t>The process for this update, led by the Commission on Practice, with support from AOTA State Affairs staff, included stakeholder review by the AOTA Policy Department, state occupational therapy association leaders which includes state association Presidents and legislative chairs, and state occupational therapy boards. The Model Practice Act was last updated in September 2007.</w:t>
      </w:r>
    </w:p>
    <w:p w14:paraId="539E85F1" w14:textId="77777777" w:rsidR="003D3EDB" w:rsidRPr="00E4109E" w:rsidRDefault="003D3EDB" w:rsidP="003D3EDB">
      <w:pPr>
        <w:pStyle w:val="NormalWeb"/>
        <w:spacing w:before="0" w:beforeAutospacing="0" w:after="0" w:afterAutospacing="0"/>
        <w:rPr>
          <w:rFonts w:asciiTheme="minorHAnsi" w:hAnsiTheme="minorHAnsi" w:cstheme="minorHAnsi"/>
          <w:sz w:val="22"/>
          <w:szCs w:val="22"/>
        </w:rPr>
      </w:pPr>
      <w:r w:rsidRPr="00E4109E">
        <w:rPr>
          <w:rFonts w:asciiTheme="minorHAnsi" w:hAnsiTheme="minorHAnsi" w:cstheme="minorHAnsi"/>
          <w:sz w:val="22"/>
          <w:szCs w:val="22"/>
        </w:rPr>
        <w:t xml:space="preserve">The most major of changes was to include a section on referral requirements to allow for direct access for occupational therapy services as well as a section on telehealth to allow occupational therapy practitioners to provide occupational therapy services via telehealth. The model practice act includes </w:t>
      </w:r>
      <w:hyperlink r:id="rId13" w:history="1">
        <w:r w:rsidRPr="00E4109E">
          <w:rPr>
            <w:rStyle w:val="Hyperlink"/>
            <w:rFonts w:asciiTheme="minorHAnsi" w:hAnsiTheme="minorHAnsi" w:cstheme="minorHAnsi"/>
            <w:sz w:val="22"/>
            <w:szCs w:val="22"/>
          </w:rPr>
          <w:t>the model definition of occupational therapy</w:t>
        </w:r>
      </w:hyperlink>
      <w:r w:rsidRPr="00E4109E">
        <w:rPr>
          <w:rFonts w:asciiTheme="minorHAnsi" w:hAnsiTheme="minorHAnsi" w:cstheme="minorHAnsi"/>
          <w:sz w:val="22"/>
          <w:szCs w:val="22"/>
        </w:rPr>
        <w:t xml:space="preserve">, which was updated in 2021 and was not up for review in the review of the Model Practice Act and is therefore unchanged from that update. Changes from the 2007 version of the Model Practice Act to this recent revision are outlined below. If you have any questions about these changes, how to utilize the Model Practice Act, or have any scope of practice issues in your state, please contact AOTA State Affairs staff at </w:t>
      </w:r>
      <w:hyperlink r:id="rId14" w:history="1">
        <w:r w:rsidRPr="00E4109E">
          <w:rPr>
            <w:rStyle w:val="Hyperlink"/>
            <w:rFonts w:asciiTheme="minorHAnsi" w:hAnsiTheme="minorHAnsi" w:cstheme="minorHAnsi"/>
            <w:sz w:val="22"/>
            <w:szCs w:val="22"/>
          </w:rPr>
          <w:t>state@aota.org</w:t>
        </w:r>
      </w:hyperlink>
      <w:r w:rsidRPr="00E4109E">
        <w:rPr>
          <w:rFonts w:asciiTheme="minorHAnsi" w:hAnsiTheme="minorHAnsi" w:cstheme="minorHAnsi"/>
          <w:sz w:val="22"/>
          <w:szCs w:val="22"/>
        </w:rPr>
        <w:t xml:space="preserve">. </w:t>
      </w:r>
    </w:p>
    <w:p w14:paraId="03854566" w14:textId="77777777" w:rsidR="003D3EDB" w:rsidRPr="00E4109E" w:rsidRDefault="003D3EDB" w:rsidP="003D3EDB">
      <w:pPr>
        <w:pStyle w:val="NormalWeb"/>
        <w:spacing w:before="0" w:beforeAutospacing="0" w:after="0" w:afterAutospacing="0"/>
        <w:rPr>
          <w:rFonts w:asciiTheme="minorHAnsi" w:hAnsiTheme="minorHAnsi" w:cstheme="minorHAnsi"/>
          <w:sz w:val="22"/>
          <w:szCs w:val="22"/>
        </w:rPr>
      </w:pPr>
      <w:r w:rsidRPr="00E4109E">
        <w:rPr>
          <w:rFonts w:asciiTheme="minorHAnsi" w:hAnsiTheme="minorHAnsi" w:cstheme="minorHAnsi"/>
          <w:sz w:val="22"/>
          <w:szCs w:val="22"/>
          <w:u w:val="single"/>
        </w:rPr>
        <w:t>Overall changes:</w:t>
      </w:r>
    </w:p>
    <w:p w14:paraId="2AC3FB2D" w14:textId="77777777" w:rsidR="003D3EDB" w:rsidRPr="00E4109E" w:rsidRDefault="003D3EDB" w:rsidP="003D3EDB">
      <w:pPr>
        <w:numPr>
          <w:ilvl w:val="0"/>
          <w:numId w:val="38"/>
        </w:numPr>
        <w:spacing w:after="0" w:line="240" w:lineRule="auto"/>
        <w:rPr>
          <w:rFonts w:cstheme="minorHAnsi"/>
        </w:rPr>
      </w:pPr>
      <w:r w:rsidRPr="00E4109E">
        <w:rPr>
          <w:rFonts w:cstheme="minorHAnsi"/>
        </w:rPr>
        <w:t>Changed pronouns from he/she, him/her to them/their/they</w:t>
      </w:r>
    </w:p>
    <w:p w14:paraId="3B87ABC3" w14:textId="77777777" w:rsidR="003D3EDB" w:rsidRPr="00E4109E" w:rsidRDefault="003D3EDB" w:rsidP="003D3EDB">
      <w:pPr>
        <w:numPr>
          <w:ilvl w:val="0"/>
          <w:numId w:val="38"/>
        </w:numPr>
        <w:spacing w:after="0" w:line="240" w:lineRule="auto"/>
        <w:rPr>
          <w:rFonts w:cstheme="minorHAnsi"/>
        </w:rPr>
      </w:pPr>
      <w:r w:rsidRPr="00E4109E">
        <w:rPr>
          <w:rFonts w:cstheme="minorHAnsi"/>
        </w:rPr>
        <w:t xml:space="preserve">Changed titles of articles and re-ordered sections within articles: </w:t>
      </w:r>
    </w:p>
    <w:p w14:paraId="5ED53D71" w14:textId="77777777" w:rsidR="003D3EDB" w:rsidRPr="00E4109E" w:rsidRDefault="003D3EDB" w:rsidP="003D3EDB">
      <w:pPr>
        <w:numPr>
          <w:ilvl w:val="1"/>
          <w:numId w:val="38"/>
        </w:numPr>
        <w:spacing w:after="0" w:line="240" w:lineRule="auto"/>
        <w:rPr>
          <w:rFonts w:cstheme="minorHAnsi"/>
        </w:rPr>
      </w:pPr>
      <w:r w:rsidRPr="00E4109E">
        <w:rPr>
          <w:rFonts w:cstheme="minorHAnsi"/>
        </w:rPr>
        <w:t>III. Licensing became Article III. Licensing and Examination</w:t>
      </w:r>
    </w:p>
    <w:p w14:paraId="35A2FD94" w14:textId="77777777" w:rsidR="003D3EDB" w:rsidRPr="00E4109E" w:rsidRDefault="003D3EDB" w:rsidP="003D3EDB">
      <w:pPr>
        <w:numPr>
          <w:ilvl w:val="1"/>
          <w:numId w:val="38"/>
        </w:numPr>
        <w:spacing w:after="0" w:line="240" w:lineRule="auto"/>
        <w:rPr>
          <w:rFonts w:cstheme="minorHAnsi"/>
        </w:rPr>
      </w:pPr>
      <w:r w:rsidRPr="00E4109E">
        <w:rPr>
          <w:rFonts w:cstheme="minorHAnsi"/>
        </w:rPr>
        <w:t xml:space="preserve">IV. Disciplinary Action became Article IV. Regulation of Practice </w:t>
      </w:r>
    </w:p>
    <w:p w14:paraId="48E6F553" w14:textId="77777777" w:rsidR="003D3EDB" w:rsidRPr="00E4109E" w:rsidRDefault="003D3EDB" w:rsidP="003D3EDB">
      <w:pPr>
        <w:numPr>
          <w:ilvl w:val="0"/>
          <w:numId w:val="38"/>
        </w:numPr>
        <w:spacing w:after="0" w:line="240" w:lineRule="auto"/>
        <w:rPr>
          <w:rFonts w:cstheme="minorHAnsi"/>
        </w:rPr>
      </w:pPr>
      <w:r w:rsidRPr="00E4109E">
        <w:rPr>
          <w:rFonts w:cstheme="minorHAnsi"/>
        </w:rPr>
        <w:t>Changed language from patient to client throughout</w:t>
      </w:r>
    </w:p>
    <w:p w14:paraId="5F5E53D5" w14:textId="77777777" w:rsidR="003D3EDB" w:rsidRPr="00E4109E" w:rsidRDefault="003D3EDB" w:rsidP="003D3EDB">
      <w:pPr>
        <w:spacing w:after="0" w:line="240" w:lineRule="auto"/>
        <w:rPr>
          <w:rFonts w:cstheme="minorHAnsi"/>
        </w:rPr>
      </w:pPr>
      <w:r w:rsidRPr="00E4109E">
        <w:rPr>
          <w:rFonts w:cstheme="minorHAnsi"/>
        </w:rPr>
        <w:t xml:space="preserve">Source: </w:t>
      </w:r>
      <w:hyperlink r:id="rId15" w:history="1">
        <w:r w:rsidRPr="00E4109E">
          <w:rPr>
            <w:rStyle w:val="Hyperlink"/>
            <w:rFonts w:cstheme="minorHAnsi"/>
          </w:rPr>
          <w:t>https://www.aota.org/advocacy/advocacy-news/2023/occupational-therapy-model-practice-act</w:t>
        </w:r>
      </w:hyperlink>
      <w:r w:rsidRPr="00E4109E">
        <w:rPr>
          <w:rFonts w:cstheme="minorHAnsi"/>
        </w:rPr>
        <w:t xml:space="preserve"> </w:t>
      </w:r>
    </w:p>
    <w:p w14:paraId="1B418E1B" w14:textId="77777777" w:rsidR="00140383" w:rsidRDefault="00140383" w:rsidP="00140383">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F4ACFDA" w14:textId="66E3447F" w:rsidR="00140383" w:rsidRPr="00B0702C" w:rsidRDefault="00394EF9" w:rsidP="0014038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B0702C">
        <w:rPr>
          <w:rFonts w:asciiTheme="minorHAnsi" w:hAnsiTheme="minorHAnsi" w:cstheme="minorHAnsi"/>
          <w:b/>
          <w:bCs/>
          <w:sz w:val="22"/>
          <w:szCs w:val="22"/>
          <w:bdr w:val="none" w:sz="0" w:space="0" w:color="auto" w:frame="1"/>
        </w:rPr>
        <w:t>Advocacy</w:t>
      </w:r>
      <w:r w:rsidR="00140383" w:rsidRPr="00B0702C">
        <w:rPr>
          <w:rFonts w:asciiTheme="minorHAnsi" w:hAnsiTheme="minorHAnsi" w:cstheme="minorHAnsi"/>
          <w:b/>
          <w:bCs/>
          <w:sz w:val="22"/>
          <w:szCs w:val="22"/>
          <w:bdr w:val="none" w:sz="0" w:space="0" w:color="auto" w:frame="1"/>
        </w:rPr>
        <w:t xml:space="preserve"> Report- Elise Foust</w:t>
      </w:r>
    </w:p>
    <w:p w14:paraId="46F9504B" w14:textId="0BF387CE" w:rsidR="00394EF9" w:rsidRDefault="00F0105F" w:rsidP="00B0702C">
      <w:pPr>
        <w:pStyle w:val="NormalWeb"/>
        <w:numPr>
          <w:ilvl w:val="0"/>
          <w:numId w:val="4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have a lot of great updates! First, Rosemary Lewis is the newest advocacy co-chair</w:t>
      </w:r>
      <w:r w:rsidR="00B564BF">
        <w:rPr>
          <w:rFonts w:asciiTheme="minorHAnsi" w:hAnsiTheme="minorHAnsi" w:cstheme="minorHAnsi"/>
          <w:sz w:val="22"/>
          <w:szCs w:val="22"/>
          <w:bdr w:val="none" w:sz="0" w:space="0" w:color="auto" w:frame="1"/>
        </w:rPr>
        <w:t>!</w:t>
      </w:r>
    </w:p>
    <w:p w14:paraId="7A626499" w14:textId="0EC17C98" w:rsidR="00F0105F" w:rsidRDefault="00F0105F" w:rsidP="00B0702C">
      <w:pPr>
        <w:pStyle w:val="NormalWeb"/>
        <w:numPr>
          <w:ilvl w:val="0"/>
          <w:numId w:val="4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have also added two new members John Pru</w:t>
      </w:r>
      <w:r w:rsidR="00BF3D3F">
        <w:rPr>
          <w:rFonts w:asciiTheme="minorHAnsi" w:hAnsiTheme="minorHAnsi" w:cstheme="minorHAnsi"/>
          <w:sz w:val="22"/>
          <w:szCs w:val="22"/>
          <w:bdr w:val="none" w:sz="0" w:space="0" w:color="auto" w:frame="1"/>
        </w:rPr>
        <w:t>e</w:t>
      </w:r>
      <w:r>
        <w:rPr>
          <w:rFonts w:asciiTheme="minorHAnsi" w:hAnsiTheme="minorHAnsi" w:cstheme="minorHAnsi"/>
          <w:sz w:val="22"/>
          <w:szCs w:val="22"/>
          <w:bdr w:val="none" w:sz="0" w:space="0" w:color="auto" w:frame="1"/>
        </w:rPr>
        <w:t xml:space="preserve">tt and Megan </w:t>
      </w:r>
      <w:proofErr w:type="spellStart"/>
      <w:r>
        <w:rPr>
          <w:rFonts w:asciiTheme="minorHAnsi" w:hAnsiTheme="minorHAnsi" w:cstheme="minorHAnsi"/>
          <w:sz w:val="22"/>
          <w:szCs w:val="22"/>
          <w:bdr w:val="none" w:sz="0" w:space="0" w:color="auto" w:frame="1"/>
        </w:rPr>
        <w:t>Colletti</w:t>
      </w:r>
      <w:proofErr w:type="spellEnd"/>
      <w:r w:rsidR="00210FE5">
        <w:rPr>
          <w:rFonts w:asciiTheme="minorHAnsi" w:hAnsiTheme="minorHAnsi" w:cstheme="minorHAnsi"/>
          <w:sz w:val="22"/>
          <w:szCs w:val="22"/>
          <w:bdr w:val="none" w:sz="0" w:space="0" w:color="auto" w:frame="1"/>
        </w:rPr>
        <w:t xml:space="preserve">. </w:t>
      </w:r>
    </w:p>
    <w:p w14:paraId="67A1081F" w14:textId="730BD976" w:rsidR="00210FE5" w:rsidRDefault="00210FE5" w:rsidP="00B0702C">
      <w:pPr>
        <w:pStyle w:val="NormalWeb"/>
        <w:numPr>
          <w:ilvl w:val="0"/>
          <w:numId w:val="4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are planning on putting together an advocacy team meeting and so </w:t>
      </w:r>
      <w:r w:rsidR="003D2A22">
        <w:rPr>
          <w:rFonts w:asciiTheme="minorHAnsi" w:hAnsiTheme="minorHAnsi" w:cstheme="minorHAnsi"/>
          <w:sz w:val="22"/>
          <w:szCs w:val="22"/>
          <w:bdr w:val="none" w:sz="0" w:space="0" w:color="auto" w:frame="1"/>
        </w:rPr>
        <w:t>far,</w:t>
      </w:r>
      <w:r>
        <w:rPr>
          <w:rFonts w:asciiTheme="minorHAnsi" w:hAnsiTheme="minorHAnsi" w:cstheme="minorHAnsi"/>
          <w:sz w:val="22"/>
          <w:szCs w:val="22"/>
          <w:bdr w:val="none" w:sz="0" w:space="0" w:color="auto" w:frame="1"/>
        </w:rPr>
        <w:t xml:space="preserve"> I think census is leaning toward June 20</w:t>
      </w:r>
      <w:r w:rsidRPr="00CA5BA3">
        <w:rPr>
          <w:rFonts w:asciiTheme="minorHAnsi" w:hAnsiTheme="minorHAnsi" w:cstheme="minorHAnsi"/>
          <w:sz w:val="22"/>
          <w:szCs w:val="22"/>
          <w:bdr w:val="none" w:sz="0" w:space="0" w:color="auto" w:frame="1"/>
          <w:vertAlign w:val="superscript"/>
        </w:rPr>
        <w:t>th</w:t>
      </w:r>
      <w:r w:rsidR="00CA5BA3">
        <w:rPr>
          <w:rFonts w:asciiTheme="minorHAnsi" w:hAnsiTheme="minorHAnsi" w:cstheme="minorHAnsi"/>
          <w:sz w:val="22"/>
          <w:szCs w:val="22"/>
          <w:bdr w:val="none" w:sz="0" w:space="0" w:color="auto" w:frame="1"/>
        </w:rPr>
        <w:t xml:space="preserve">. </w:t>
      </w:r>
    </w:p>
    <w:p w14:paraId="623BA058" w14:textId="766B37B2" w:rsidR="00B0702C" w:rsidRPr="003D2A22" w:rsidRDefault="002F1999" w:rsidP="002C4D77">
      <w:pPr>
        <w:pStyle w:val="NormalWeb"/>
        <w:numPr>
          <w:ilvl w:val="0"/>
          <w:numId w:val="4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biggest thing going on is working with speech pathologists and ou</w:t>
      </w:r>
      <w:r w:rsidR="003975CA">
        <w:rPr>
          <w:rFonts w:asciiTheme="minorHAnsi" w:hAnsiTheme="minorHAnsi" w:cstheme="minorHAnsi"/>
          <w:sz w:val="22"/>
          <w:szCs w:val="22"/>
          <w:bdr w:val="none" w:sz="0" w:space="0" w:color="auto" w:frame="1"/>
        </w:rPr>
        <w:t>r</w:t>
      </w:r>
      <w:r>
        <w:rPr>
          <w:rFonts w:asciiTheme="minorHAnsi" w:hAnsiTheme="minorHAnsi" w:cstheme="minorHAnsi"/>
          <w:sz w:val="22"/>
          <w:szCs w:val="22"/>
          <w:bdr w:val="none" w:sz="0" w:space="0" w:color="auto" w:frame="1"/>
        </w:rPr>
        <w:t xml:space="preserve"> lobbyists to get a bill passed to require licensee boards to consider applications within 60 days or notify </w:t>
      </w:r>
      <w:r w:rsidR="003D2A22">
        <w:rPr>
          <w:rFonts w:asciiTheme="minorHAnsi" w:hAnsiTheme="minorHAnsi" w:cstheme="minorHAnsi"/>
          <w:sz w:val="22"/>
          <w:szCs w:val="22"/>
          <w:bdr w:val="none" w:sz="0" w:space="0" w:color="auto" w:frame="1"/>
        </w:rPr>
        <w:t xml:space="preserve">applicants within 60 days if any parts of their applications are missing. </w:t>
      </w:r>
    </w:p>
    <w:p w14:paraId="5F177748" w14:textId="77777777" w:rsidR="007D3B6C" w:rsidRDefault="007D3B6C" w:rsidP="007D3B6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E3960A8" w14:textId="2715847B" w:rsidR="007D3B6C" w:rsidRPr="007D3B6C" w:rsidRDefault="007D3B6C" w:rsidP="007D3B6C">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7D3B6C">
        <w:rPr>
          <w:rFonts w:asciiTheme="minorHAnsi" w:hAnsiTheme="minorHAnsi" w:cstheme="minorHAnsi"/>
          <w:b/>
          <w:bCs/>
          <w:sz w:val="22"/>
          <w:szCs w:val="22"/>
          <w:bdr w:val="none" w:sz="0" w:space="0" w:color="auto" w:frame="1"/>
        </w:rPr>
        <w:t>Mental Health Report- Cindy Blackwell</w:t>
      </w:r>
    </w:p>
    <w:p w14:paraId="53272C64" w14:textId="2C676F9E" w:rsidR="006F369F" w:rsidRDefault="00262CBA" w:rsidP="006F369F">
      <w:pPr>
        <w:pStyle w:val="NormalWeb"/>
        <w:numPr>
          <w:ilvl w:val="0"/>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Kaylin is super </w:t>
      </w:r>
      <w:r w:rsidR="003C40EE">
        <w:rPr>
          <w:rFonts w:asciiTheme="minorHAnsi" w:hAnsiTheme="minorHAnsi" w:cstheme="minorHAnsi"/>
          <w:sz w:val="22"/>
          <w:szCs w:val="22"/>
          <w:bdr w:val="none" w:sz="0" w:space="0" w:color="auto" w:frame="1"/>
        </w:rPr>
        <w:t>busy;</w:t>
      </w:r>
      <w:r>
        <w:rPr>
          <w:rFonts w:asciiTheme="minorHAnsi" w:hAnsiTheme="minorHAnsi" w:cstheme="minorHAnsi"/>
          <w:sz w:val="22"/>
          <w:szCs w:val="22"/>
          <w:bdr w:val="none" w:sz="0" w:space="0" w:color="auto" w:frame="1"/>
        </w:rPr>
        <w:t xml:space="preserve"> in </w:t>
      </w:r>
      <w:r w:rsidR="003C40EE">
        <w:rPr>
          <w:rFonts w:asciiTheme="minorHAnsi" w:hAnsiTheme="minorHAnsi" w:cstheme="minorHAnsi"/>
          <w:sz w:val="22"/>
          <w:szCs w:val="22"/>
          <w:bdr w:val="none" w:sz="0" w:space="0" w:color="auto" w:frame="1"/>
        </w:rPr>
        <w:t>fact,</w:t>
      </w:r>
      <w:r>
        <w:rPr>
          <w:rFonts w:asciiTheme="minorHAnsi" w:hAnsiTheme="minorHAnsi" w:cstheme="minorHAnsi"/>
          <w:sz w:val="22"/>
          <w:szCs w:val="22"/>
          <w:bdr w:val="none" w:sz="0" w:space="0" w:color="auto" w:frame="1"/>
        </w:rPr>
        <w:t xml:space="preserve"> she </w:t>
      </w:r>
      <w:r w:rsidR="000031CF">
        <w:rPr>
          <w:rFonts w:asciiTheme="minorHAnsi" w:hAnsiTheme="minorHAnsi" w:cstheme="minorHAnsi"/>
          <w:sz w:val="22"/>
          <w:szCs w:val="22"/>
          <w:bdr w:val="none" w:sz="0" w:space="0" w:color="auto" w:frame="1"/>
        </w:rPr>
        <w:t xml:space="preserve">has a QPR course coming up. She performed one at Belmont last month. We have another QPR course in the works and is also working with Middle District on another mental health OT toolkit workshop in November. </w:t>
      </w:r>
    </w:p>
    <w:p w14:paraId="555774F9" w14:textId="77777777" w:rsidR="007B1DE7" w:rsidRPr="00E34F43" w:rsidRDefault="007B1DE7" w:rsidP="007D3B6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41F42BD4" w14:textId="5E1CB36E"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Continuing Education Report</w:t>
      </w:r>
      <w:r w:rsidR="0050667A">
        <w:rPr>
          <w:rFonts w:asciiTheme="minorHAnsi" w:hAnsiTheme="minorHAnsi" w:cstheme="minorHAnsi"/>
          <w:b/>
          <w:bCs/>
          <w:sz w:val="22"/>
          <w:szCs w:val="22"/>
          <w:bdr w:val="none" w:sz="0" w:space="0" w:color="auto" w:frame="1"/>
        </w:rPr>
        <w:t xml:space="preserve">- </w:t>
      </w:r>
      <w:r w:rsidR="006007D8">
        <w:rPr>
          <w:rFonts w:asciiTheme="minorHAnsi" w:hAnsiTheme="minorHAnsi" w:cstheme="minorHAnsi"/>
          <w:b/>
          <w:bCs/>
          <w:sz w:val="22"/>
          <w:szCs w:val="22"/>
          <w:bdr w:val="none" w:sz="0" w:space="0" w:color="auto" w:frame="1"/>
        </w:rPr>
        <w:t>Audrey Owens</w:t>
      </w:r>
      <w:r w:rsidR="00D663A2">
        <w:rPr>
          <w:rFonts w:asciiTheme="minorHAnsi" w:hAnsiTheme="minorHAnsi" w:cstheme="minorHAnsi"/>
          <w:b/>
          <w:bCs/>
          <w:sz w:val="22"/>
          <w:szCs w:val="22"/>
          <w:bdr w:val="none" w:sz="0" w:space="0" w:color="auto" w:frame="1"/>
        </w:rPr>
        <w:t xml:space="preserve"> </w:t>
      </w:r>
    </w:p>
    <w:p w14:paraId="243955B9" w14:textId="7A1BA029" w:rsidR="00E35692" w:rsidRDefault="00EC0D81" w:rsidP="00CC09A6">
      <w:pPr>
        <w:pStyle w:val="ListParagraph"/>
        <w:widowControl w:val="0"/>
        <w:numPr>
          <w:ilvl w:val="0"/>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 xml:space="preserve">We have been getting a lot of </w:t>
      </w:r>
      <w:r w:rsidR="000B72B0">
        <w:rPr>
          <w:rFonts w:eastAsia="Arial Unicode MS" w:cstheme="minorHAnsi"/>
          <w:color w:val="000000"/>
        </w:rPr>
        <w:t xml:space="preserve">applications for the approved </w:t>
      </w:r>
      <w:r w:rsidR="00ED550A">
        <w:rPr>
          <w:rFonts w:eastAsia="Arial Unicode MS" w:cstheme="minorHAnsi"/>
          <w:color w:val="000000"/>
        </w:rPr>
        <w:t>provider</w:t>
      </w:r>
      <w:r w:rsidR="000B72B0">
        <w:rPr>
          <w:rFonts w:eastAsia="Arial Unicode MS" w:cstheme="minorHAnsi"/>
          <w:color w:val="000000"/>
        </w:rPr>
        <w:t xml:space="preserve"> program, which is super </w:t>
      </w:r>
      <w:r w:rsidR="00ED550A">
        <w:rPr>
          <w:rFonts w:eastAsia="Arial Unicode MS" w:cstheme="minorHAnsi"/>
          <w:color w:val="000000"/>
        </w:rPr>
        <w:t>exciting</w:t>
      </w:r>
      <w:r w:rsidR="000B72B0">
        <w:rPr>
          <w:rFonts w:eastAsia="Arial Unicode MS" w:cstheme="minorHAnsi"/>
          <w:color w:val="000000"/>
        </w:rPr>
        <w:t xml:space="preserve">. </w:t>
      </w:r>
    </w:p>
    <w:p w14:paraId="408A4805" w14:textId="69AD6BEF" w:rsidR="000B72B0" w:rsidRDefault="000B72B0" w:rsidP="00CC09A6">
      <w:pPr>
        <w:pStyle w:val="ListParagraph"/>
        <w:widowControl w:val="0"/>
        <w:numPr>
          <w:ilvl w:val="0"/>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 xml:space="preserve">We have had two or three </w:t>
      </w:r>
      <w:r w:rsidR="00ED550A">
        <w:rPr>
          <w:rFonts w:eastAsia="Arial Unicode MS" w:cstheme="minorHAnsi"/>
          <w:color w:val="000000"/>
        </w:rPr>
        <w:t>additional</w:t>
      </w:r>
      <w:r>
        <w:rPr>
          <w:rFonts w:eastAsia="Arial Unicode MS" w:cstheme="minorHAnsi"/>
          <w:color w:val="000000"/>
        </w:rPr>
        <w:t xml:space="preserve"> courses in the last month. </w:t>
      </w:r>
    </w:p>
    <w:p w14:paraId="6077CC2E" w14:textId="46D89F34" w:rsidR="00F6269D" w:rsidRDefault="00C8253D" w:rsidP="00F6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DEI Report</w:t>
      </w:r>
      <w:r w:rsidR="00ED550A">
        <w:rPr>
          <w:rFonts w:asciiTheme="minorHAnsi" w:hAnsiTheme="minorHAnsi" w:cstheme="minorHAnsi"/>
          <w:b/>
          <w:bCs/>
          <w:color w:val="000000"/>
          <w:sz w:val="22"/>
          <w:szCs w:val="22"/>
          <w:bdr w:val="none" w:sz="0" w:space="0" w:color="auto" w:frame="1"/>
        </w:rPr>
        <w:t>- Cindy Blackwell</w:t>
      </w:r>
    </w:p>
    <w:p w14:paraId="13711BD3" w14:textId="60F397F8" w:rsidR="00C45392" w:rsidRPr="001E05CE" w:rsidRDefault="00C45392" w:rsidP="00B71182">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roofErr w:type="spellStart"/>
      <w:r w:rsidRPr="001E05CE">
        <w:rPr>
          <w:rFonts w:asciiTheme="minorHAnsi" w:hAnsiTheme="minorHAnsi" w:cstheme="minorHAnsi"/>
          <w:color w:val="000000"/>
          <w:sz w:val="22"/>
          <w:szCs w:val="22"/>
          <w:bdr w:val="none" w:sz="0" w:space="0" w:color="auto" w:frame="1"/>
        </w:rPr>
        <w:t>Stedmon</w:t>
      </w:r>
      <w:proofErr w:type="spellEnd"/>
      <w:r w:rsidRPr="001E05CE">
        <w:rPr>
          <w:rFonts w:asciiTheme="minorHAnsi" w:hAnsiTheme="minorHAnsi" w:cstheme="minorHAnsi"/>
          <w:color w:val="000000"/>
          <w:sz w:val="22"/>
          <w:szCs w:val="22"/>
          <w:bdr w:val="none" w:sz="0" w:space="0" w:color="auto" w:frame="1"/>
        </w:rPr>
        <w:t xml:space="preserve"> </w:t>
      </w:r>
      <w:r w:rsidR="001E05CE" w:rsidRPr="001E05CE">
        <w:rPr>
          <w:rFonts w:asciiTheme="minorHAnsi" w:hAnsiTheme="minorHAnsi" w:cstheme="minorHAnsi"/>
          <w:color w:val="000000"/>
          <w:sz w:val="22"/>
          <w:szCs w:val="22"/>
          <w:bdr w:val="none" w:sz="0" w:space="0" w:color="auto" w:frame="1"/>
        </w:rPr>
        <w:t>announced</w:t>
      </w:r>
      <w:r w:rsidRPr="001E05CE">
        <w:rPr>
          <w:rFonts w:asciiTheme="minorHAnsi" w:hAnsiTheme="minorHAnsi" w:cstheme="minorHAnsi"/>
          <w:color w:val="000000"/>
          <w:sz w:val="22"/>
          <w:szCs w:val="22"/>
          <w:bdr w:val="none" w:sz="0" w:space="0" w:color="auto" w:frame="1"/>
        </w:rPr>
        <w:t xml:space="preserve"> at the last board meeting that he would be stepping gown due to some other professional obligations. He is now the program directors at his OT program. </w:t>
      </w:r>
    </w:p>
    <w:p w14:paraId="4011B2F5" w14:textId="2C21BD69" w:rsidR="00CD47F8" w:rsidRPr="001E05CE" w:rsidRDefault="00CD47F8" w:rsidP="00B71182">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1E05CE">
        <w:rPr>
          <w:rFonts w:asciiTheme="minorHAnsi" w:hAnsiTheme="minorHAnsi" w:cstheme="minorHAnsi"/>
          <w:color w:val="000000"/>
          <w:sz w:val="22"/>
          <w:szCs w:val="22"/>
          <w:bdr w:val="none" w:sz="0" w:space="0" w:color="auto" w:frame="1"/>
        </w:rPr>
        <w:t>We now have Whitney Joy, who was our former TNOTA Vice President and former advocacy chair and John Pru</w:t>
      </w:r>
      <w:r w:rsidR="00BF3D3F">
        <w:rPr>
          <w:rFonts w:asciiTheme="minorHAnsi" w:hAnsiTheme="minorHAnsi" w:cstheme="minorHAnsi"/>
          <w:color w:val="000000"/>
          <w:sz w:val="22"/>
          <w:szCs w:val="22"/>
          <w:bdr w:val="none" w:sz="0" w:space="0" w:color="auto" w:frame="1"/>
        </w:rPr>
        <w:t>e</w:t>
      </w:r>
      <w:r w:rsidRPr="001E05CE">
        <w:rPr>
          <w:rFonts w:asciiTheme="minorHAnsi" w:hAnsiTheme="minorHAnsi" w:cstheme="minorHAnsi"/>
          <w:color w:val="000000"/>
          <w:sz w:val="22"/>
          <w:szCs w:val="22"/>
          <w:bdr w:val="none" w:sz="0" w:space="0" w:color="auto" w:frame="1"/>
        </w:rPr>
        <w:t>tt</w:t>
      </w:r>
      <w:r w:rsidR="00503ABF" w:rsidRPr="001E05CE">
        <w:rPr>
          <w:rFonts w:asciiTheme="minorHAnsi" w:hAnsiTheme="minorHAnsi" w:cstheme="minorHAnsi"/>
          <w:color w:val="000000"/>
          <w:sz w:val="22"/>
          <w:szCs w:val="22"/>
          <w:bdr w:val="none" w:sz="0" w:space="0" w:color="auto" w:frame="1"/>
        </w:rPr>
        <w:t xml:space="preserve">, who is serving on our advocacy </w:t>
      </w:r>
      <w:r w:rsidR="001E05CE" w:rsidRPr="001E05CE">
        <w:rPr>
          <w:rFonts w:asciiTheme="minorHAnsi" w:hAnsiTheme="minorHAnsi" w:cstheme="minorHAnsi"/>
          <w:color w:val="000000"/>
          <w:sz w:val="22"/>
          <w:szCs w:val="22"/>
          <w:bdr w:val="none" w:sz="0" w:space="0" w:color="auto" w:frame="1"/>
        </w:rPr>
        <w:t>committed</w:t>
      </w:r>
      <w:r w:rsidR="00503ABF" w:rsidRPr="001E05CE">
        <w:rPr>
          <w:rFonts w:asciiTheme="minorHAnsi" w:hAnsiTheme="minorHAnsi" w:cstheme="minorHAnsi"/>
          <w:color w:val="000000"/>
          <w:sz w:val="22"/>
          <w:szCs w:val="22"/>
          <w:bdr w:val="none" w:sz="0" w:space="0" w:color="auto" w:frame="1"/>
        </w:rPr>
        <w:t xml:space="preserve"> as co-chairs. </w:t>
      </w:r>
    </w:p>
    <w:p w14:paraId="085F17DC" w14:textId="02D6B74F" w:rsidR="00503ABF" w:rsidRPr="001E05CE" w:rsidRDefault="00503ABF" w:rsidP="00B71182">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1E05CE">
        <w:rPr>
          <w:rFonts w:asciiTheme="minorHAnsi" w:hAnsiTheme="minorHAnsi" w:cstheme="minorHAnsi"/>
          <w:color w:val="000000"/>
          <w:sz w:val="22"/>
          <w:szCs w:val="22"/>
          <w:bdr w:val="none" w:sz="0" w:space="0" w:color="auto" w:frame="1"/>
        </w:rPr>
        <w:t>In the next couple of weeks, they plan do have an event in June for Pride Month</w:t>
      </w:r>
      <w:r w:rsidR="001E05CE" w:rsidRPr="001E05CE">
        <w:rPr>
          <w:rFonts w:asciiTheme="minorHAnsi" w:hAnsiTheme="minorHAnsi" w:cstheme="minorHAnsi"/>
          <w:color w:val="000000"/>
          <w:sz w:val="22"/>
          <w:szCs w:val="22"/>
          <w:bdr w:val="none" w:sz="0" w:space="0" w:color="auto" w:frame="1"/>
        </w:rPr>
        <w:t xml:space="preserve">! </w:t>
      </w:r>
    </w:p>
    <w:p w14:paraId="06E9133A" w14:textId="77777777" w:rsidR="00B71182" w:rsidRDefault="00B71182" w:rsidP="00B7118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57222BA9" w14:textId="77777777" w:rsidR="00921E0D" w:rsidRDefault="00921E0D" w:rsidP="00B7118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5EA763C4" w14:textId="77777777" w:rsidR="00921E0D" w:rsidRDefault="00921E0D" w:rsidP="00B7118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4BC8EB67" w14:textId="3075BFAE" w:rsidR="00B71182" w:rsidRDefault="00B71182" w:rsidP="00B7118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Pr>
          <w:rFonts w:asciiTheme="minorHAnsi" w:hAnsiTheme="minorHAnsi" w:cstheme="minorHAnsi"/>
          <w:b/>
          <w:bCs/>
          <w:color w:val="000000"/>
          <w:sz w:val="22"/>
          <w:szCs w:val="22"/>
          <w:bdr w:val="none" w:sz="0" w:space="0" w:color="auto" w:frame="1"/>
        </w:rPr>
        <w:lastRenderedPageBreak/>
        <w:t>Student Involvement Committee:</w:t>
      </w:r>
    </w:p>
    <w:p w14:paraId="213C2EF0" w14:textId="6BFAB372" w:rsidR="00ED550A" w:rsidRPr="00921E0D" w:rsidRDefault="00B71182" w:rsidP="00B71182">
      <w:pPr>
        <w:pStyle w:val="NormalWeb"/>
        <w:numPr>
          <w:ilvl w:val="0"/>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F35E21">
        <w:rPr>
          <w:rFonts w:asciiTheme="minorHAnsi" w:hAnsiTheme="minorHAnsi" w:cstheme="minorHAnsi"/>
          <w:color w:val="000000"/>
          <w:sz w:val="22"/>
          <w:szCs w:val="22"/>
          <w:bdr w:val="none" w:sz="0" w:space="0" w:color="auto" w:frame="1"/>
        </w:rPr>
        <w:t xml:space="preserve">Sandy Dicks will be stepping down </w:t>
      </w:r>
      <w:r w:rsidR="00F35E21">
        <w:rPr>
          <w:rFonts w:asciiTheme="minorHAnsi" w:hAnsiTheme="minorHAnsi" w:cstheme="minorHAnsi"/>
          <w:color w:val="000000"/>
          <w:sz w:val="22"/>
          <w:szCs w:val="22"/>
          <w:bdr w:val="none" w:sz="0" w:space="0" w:color="auto" w:frame="1"/>
        </w:rPr>
        <w:t xml:space="preserve">from this role. Student Involvement Committee </w:t>
      </w:r>
      <w:r w:rsidR="00921E0D">
        <w:rPr>
          <w:rFonts w:asciiTheme="minorHAnsi" w:hAnsiTheme="minorHAnsi" w:cstheme="minorHAnsi"/>
          <w:color w:val="000000"/>
          <w:sz w:val="22"/>
          <w:szCs w:val="22"/>
          <w:bdr w:val="none" w:sz="0" w:space="0" w:color="auto" w:frame="1"/>
        </w:rPr>
        <w:t xml:space="preserve">will put a call out on social media and in our next email blast to see if we can get some interested folks to be the chair or co-chair of this committee. </w:t>
      </w:r>
      <w:r w:rsidRPr="00F35E21">
        <w:rPr>
          <w:rFonts w:asciiTheme="minorHAnsi" w:hAnsiTheme="minorHAnsi" w:cstheme="minorHAnsi"/>
          <w:color w:val="000000"/>
          <w:sz w:val="22"/>
          <w:szCs w:val="22"/>
          <w:bdr w:val="none" w:sz="0" w:space="0" w:color="auto" w:frame="1"/>
        </w:rPr>
        <w:t xml:space="preserve"> </w:t>
      </w:r>
    </w:p>
    <w:p w14:paraId="25D0DB7E" w14:textId="77777777" w:rsidR="00D93F7A" w:rsidRPr="00D93F7A" w:rsidRDefault="00D93F7A" w:rsidP="006A7B8A">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0949AFB4"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Mentorship Report- </w:t>
      </w:r>
      <w:r w:rsidR="00921E0D">
        <w:rPr>
          <w:rFonts w:asciiTheme="minorHAnsi" w:hAnsiTheme="minorHAnsi" w:cstheme="minorHAnsi"/>
          <w:b/>
          <w:bCs/>
          <w:color w:val="000000"/>
          <w:sz w:val="22"/>
          <w:szCs w:val="22"/>
          <w:bdr w:val="none" w:sz="0" w:space="0" w:color="auto" w:frame="1"/>
        </w:rPr>
        <w:t>Logan Herndon</w:t>
      </w:r>
    </w:p>
    <w:p w14:paraId="358CD207" w14:textId="28D14641" w:rsidR="00F97015" w:rsidRDefault="00F97015"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are working on updating ou</w:t>
      </w:r>
      <w:r w:rsidR="00F10716">
        <w:rPr>
          <w:rFonts w:asciiTheme="minorHAnsi" w:hAnsiTheme="minorHAnsi" w:cstheme="minorHAnsi"/>
          <w:color w:val="000000"/>
          <w:sz w:val="22"/>
          <w:szCs w:val="22"/>
          <w:bdr w:val="none" w:sz="0" w:space="0" w:color="auto" w:frame="1"/>
        </w:rPr>
        <w:t>r</w:t>
      </w:r>
      <w:r>
        <w:rPr>
          <w:rFonts w:asciiTheme="minorHAnsi" w:hAnsiTheme="minorHAnsi" w:cstheme="minorHAnsi"/>
          <w:color w:val="000000"/>
          <w:sz w:val="22"/>
          <w:szCs w:val="22"/>
          <w:bdr w:val="none" w:sz="0" w:space="0" w:color="auto" w:frame="1"/>
        </w:rPr>
        <w:t xml:space="preserve"> advertisement plan.</w:t>
      </w:r>
    </w:p>
    <w:p w14:paraId="3AA55983" w14:textId="1E95564D" w:rsidR="007D6A27" w:rsidRDefault="007D6A27" w:rsidP="007D6A2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preparing </w:t>
      </w:r>
      <w:r w:rsidR="003C655B">
        <w:rPr>
          <w:rFonts w:asciiTheme="minorHAnsi" w:hAnsiTheme="minorHAnsi" w:cstheme="minorHAnsi"/>
          <w:color w:val="000000"/>
          <w:sz w:val="22"/>
          <w:szCs w:val="22"/>
          <w:bdr w:val="none" w:sz="0" w:space="0" w:color="auto" w:frame="1"/>
        </w:rPr>
        <w:t xml:space="preserve">for Light your Fire: Advancing Your Clinical Practice with Mentorship on June 6, 2023 from 7-8pm EDT. This will be live, virtual 1.5 CEU opportunity hosted by TNOTA’s Mentorship Committee through Aspire OT. </w:t>
      </w:r>
    </w:p>
    <w:p w14:paraId="7006C336" w14:textId="77777777" w:rsidR="000C206B" w:rsidRDefault="000C206B" w:rsidP="000C206B">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3094961E" w14:textId="0B827EF2" w:rsidR="000C206B" w:rsidRPr="000C206B" w:rsidRDefault="000C206B" w:rsidP="000C206B">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C206B">
        <w:rPr>
          <w:rFonts w:asciiTheme="minorHAnsi" w:hAnsiTheme="minorHAnsi" w:cstheme="minorHAnsi"/>
          <w:b/>
          <w:bCs/>
          <w:color w:val="000000"/>
          <w:sz w:val="22"/>
          <w:szCs w:val="22"/>
          <w:bdr w:val="none" w:sz="0" w:space="0" w:color="auto" w:frame="1"/>
        </w:rPr>
        <w:t>Middle District Report-</w:t>
      </w:r>
      <w:r>
        <w:rPr>
          <w:rFonts w:asciiTheme="minorHAnsi" w:hAnsiTheme="minorHAnsi" w:cstheme="minorHAnsi"/>
          <w:b/>
          <w:bCs/>
          <w:color w:val="000000"/>
          <w:sz w:val="22"/>
          <w:szCs w:val="22"/>
          <w:bdr w:val="none" w:sz="0" w:space="0" w:color="auto" w:frame="1"/>
        </w:rPr>
        <w:t xml:space="preserve"> </w:t>
      </w:r>
      <w:r w:rsidR="00A91753">
        <w:rPr>
          <w:rFonts w:asciiTheme="minorHAnsi" w:hAnsiTheme="minorHAnsi" w:cstheme="minorHAnsi"/>
          <w:b/>
          <w:bCs/>
          <w:color w:val="000000"/>
          <w:sz w:val="22"/>
          <w:szCs w:val="22"/>
          <w:bdr w:val="none" w:sz="0" w:space="0" w:color="auto" w:frame="1"/>
        </w:rPr>
        <w:t>Cindy Blackwell</w:t>
      </w:r>
    </w:p>
    <w:p w14:paraId="71BC4D49" w14:textId="30651A87" w:rsidR="000C206B" w:rsidRDefault="000C206B" w:rsidP="000C206B">
      <w:pPr>
        <w:pStyle w:val="NormalWeb"/>
        <w:numPr>
          <w:ilvl w:val="0"/>
          <w:numId w:val="4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currently working on Mental </w:t>
      </w:r>
      <w:r w:rsidR="00A91753">
        <w:rPr>
          <w:rFonts w:asciiTheme="minorHAnsi" w:hAnsiTheme="minorHAnsi" w:cstheme="minorHAnsi"/>
          <w:color w:val="000000"/>
          <w:sz w:val="22"/>
          <w:szCs w:val="22"/>
          <w:bdr w:val="none" w:sz="0" w:space="0" w:color="auto" w:frame="1"/>
        </w:rPr>
        <w:t>Health</w:t>
      </w:r>
      <w:r>
        <w:rPr>
          <w:rFonts w:asciiTheme="minorHAnsi" w:hAnsiTheme="minorHAnsi" w:cstheme="minorHAnsi"/>
          <w:color w:val="000000"/>
          <w:sz w:val="22"/>
          <w:szCs w:val="22"/>
          <w:bdr w:val="none" w:sz="0" w:space="0" w:color="auto" w:frame="1"/>
        </w:rPr>
        <w:t xml:space="preserve"> OT toolkit workshop for November. </w:t>
      </w:r>
    </w:p>
    <w:p w14:paraId="76837296" w14:textId="77777777"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3BBCEE5" w14:textId="77777777"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 xml:space="preserve">Northeast District Report- Kimberly </w:t>
      </w:r>
      <w:proofErr w:type="spellStart"/>
      <w:r w:rsidRPr="00EC18EA">
        <w:rPr>
          <w:rFonts w:asciiTheme="minorHAnsi" w:hAnsiTheme="minorHAnsi" w:cstheme="minorHAnsi"/>
          <w:b/>
          <w:bCs/>
          <w:sz w:val="22"/>
          <w:szCs w:val="22"/>
          <w:bdr w:val="none" w:sz="0" w:space="0" w:color="auto" w:frame="1"/>
        </w:rPr>
        <w:t>Jessee</w:t>
      </w:r>
      <w:proofErr w:type="spellEnd"/>
    </w:p>
    <w:p w14:paraId="2F8A6141" w14:textId="6410EEB9" w:rsidR="009D6FB6" w:rsidRDefault="00F73614">
      <w:pPr>
        <w:pStyle w:val="NormalWeb"/>
        <w:numPr>
          <w:ilvl w:val="0"/>
          <w:numId w:val="19"/>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W</w:t>
      </w:r>
      <w:r w:rsidR="00AB5072">
        <w:rPr>
          <w:rStyle w:val="Strong"/>
          <w:rFonts w:asciiTheme="minorHAnsi" w:hAnsiTheme="minorHAnsi" w:cstheme="minorHAnsi"/>
          <w:b w:val="0"/>
          <w:bCs w:val="0"/>
          <w:color w:val="000000"/>
          <w:sz w:val="22"/>
          <w:szCs w:val="22"/>
          <w:bdr w:val="none" w:sz="0" w:space="0" w:color="auto" w:frame="1"/>
        </w:rPr>
        <w:t xml:space="preserve">e are collaborating with ETSU on a fall pediatric course. </w:t>
      </w:r>
    </w:p>
    <w:p w14:paraId="2D8D5696" w14:textId="77777777" w:rsidR="00A7230D"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0B357E1D" w14:textId="05060F0B" w:rsidR="00DC2BF7" w:rsidRPr="00027D2A"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Rural West Report</w:t>
      </w:r>
      <w:r w:rsidR="0050667A">
        <w:rPr>
          <w:rFonts w:asciiTheme="minorHAnsi" w:hAnsiTheme="minorHAnsi" w:cstheme="minorHAnsi"/>
          <w:b/>
          <w:bCs/>
          <w:color w:val="000000"/>
          <w:sz w:val="22"/>
          <w:szCs w:val="22"/>
          <w:bdr w:val="none" w:sz="0" w:space="0" w:color="auto" w:frame="1"/>
        </w:rPr>
        <w:t>-</w:t>
      </w:r>
      <w:r w:rsidRPr="00027D2A">
        <w:rPr>
          <w:rFonts w:asciiTheme="minorHAnsi" w:hAnsiTheme="minorHAnsi" w:cstheme="minorHAnsi"/>
          <w:b/>
          <w:bCs/>
          <w:color w:val="000000"/>
          <w:sz w:val="22"/>
          <w:szCs w:val="22"/>
          <w:bdr w:val="none" w:sz="0" w:space="0" w:color="auto" w:frame="1"/>
        </w:rPr>
        <w:t xml:space="preserve"> </w:t>
      </w:r>
      <w:r w:rsidR="002C1763">
        <w:rPr>
          <w:rFonts w:asciiTheme="minorHAnsi" w:hAnsiTheme="minorHAnsi" w:cstheme="minorHAnsi"/>
          <w:b/>
          <w:bCs/>
          <w:color w:val="000000"/>
          <w:sz w:val="22"/>
          <w:szCs w:val="22"/>
          <w:bdr w:val="none" w:sz="0" w:space="0" w:color="auto" w:frame="1"/>
        </w:rPr>
        <w:t xml:space="preserve">Barbara </w:t>
      </w:r>
      <w:proofErr w:type="spellStart"/>
      <w:r w:rsidR="002C1763">
        <w:rPr>
          <w:rFonts w:asciiTheme="minorHAnsi" w:hAnsiTheme="minorHAnsi" w:cstheme="minorHAnsi"/>
          <w:b/>
          <w:bCs/>
          <w:color w:val="000000"/>
          <w:sz w:val="22"/>
          <w:szCs w:val="22"/>
          <w:bdr w:val="none" w:sz="0" w:space="0" w:color="auto" w:frame="1"/>
        </w:rPr>
        <w:t>Meussner</w:t>
      </w:r>
      <w:proofErr w:type="spellEnd"/>
    </w:p>
    <w:p w14:paraId="0E1988A3" w14:textId="33AEF9A8" w:rsidR="00A67065" w:rsidRPr="00447C39" w:rsidRDefault="00A67065">
      <w:pPr>
        <w:pStyle w:val="NormalWeb"/>
        <w:numPr>
          <w:ilvl w:val="0"/>
          <w:numId w:val="10"/>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sidRPr="00447C39">
        <w:rPr>
          <w:rStyle w:val="Strong"/>
          <w:rFonts w:asciiTheme="minorHAnsi" w:hAnsiTheme="minorHAnsi" w:cstheme="minorHAnsi"/>
          <w:b w:val="0"/>
          <w:bCs w:val="0"/>
          <w:color w:val="000000"/>
          <w:sz w:val="22"/>
          <w:szCs w:val="22"/>
          <w:bdr w:val="none" w:sz="0" w:space="0" w:color="auto" w:frame="1"/>
        </w:rPr>
        <w:t>We had a really great conference in April, where we did a blended course (live/virtual)</w:t>
      </w:r>
      <w:r w:rsidR="008022C4" w:rsidRPr="00447C39">
        <w:rPr>
          <w:rStyle w:val="Strong"/>
          <w:rFonts w:asciiTheme="minorHAnsi" w:hAnsiTheme="minorHAnsi" w:cstheme="minorHAnsi"/>
          <w:b w:val="0"/>
          <w:bCs w:val="0"/>
          <w:color w:val="000000"/>
          <w:sz w:val="22"/>
          <w:szCs w:val="22"/>
          <w:bdr w:val="none" w:sz="0" w:space="0" w:color="auto" w:frame="1"/>
        </w:rPr>
        <w:t xml:space="preserve"> on </w:t>
      </w:r>
    </w:p>
    <w:p w14:paraId="1EA2C9C1" w14:textId="77777777" w:rsidR="00447C39" w:rsidRPr="00447C39" w:rsidRDefault="00894A8C" w:rsidP="00447C39">
      <w:pPr>
        <w:pStyle w:val="NormalWeb"/>
        <w:shd w:val="clear" w:color="auto" w:fill="FFFFFF"/>
        <w:spacing w:before="0" w:beforeAutospacing="0" w:after="0" w:afterAutospacing="0"/>
        <w:ind w:left="720"/>
        <w:textAlignment w:val="baseline"/>
        <w:rPr>
          <w:rStyle w:val="Strong"/>
          <w:rFonts w:asciiTheme="minorHAnsi" w:hAnsiTheme="minorHAnsi" w:cstheme="minorHAnsi"/>
          <w:b w:val="0"/>
          <w:bCs w:val="0"/>
          <w:color w:val="000000"/>
          <w:sz w:val="22"/>
          <w:szCs w:val="22"/>
          <w:shd w:val="clear" w:color="auto" w:fill="FFFFFF"/>
        </w:rPr>
      </w:pPr>
      <w:r w:rsidRPr="00447C39">
        <w:rPr>
          <w:rStyle w:val="Strong"/>
          <w:rFonts w:asciiTheme="minorHAnsi" w:hAnsiTheme="minorHAnsi" w:cstheme="minorHAnsi"/>
          <w:b w:val="0"/>
          <w:bCs w:val="0"/>
          <w:color w:val="000000"/>
          <w:sz w:val="22"/>
          <w:szCs w:val="22"/>
          <w:shd w:val="clear" w:color="auto" w:fill="FFFFFF"/>
        </w:rPr>
        <w:t>When Pharmacotherapy Meets Occupational Therapy</w:t>
      </w:r>
      <w:r w:rsidR="008022C4" w:rsidRPr="00447C39">
        <w:rPr>
          <w:rStyle w:val="Strong"/>
          <w:rFonts w:asciiTheme="minorHAnsi" w:hAnsiTheme="minorHAnsi" w:cstheme="minorHAnsi"/>
          <w:b w:val="0"/>
          <w:bCs w:val="0"/>
          <w:color w:val="000000"/>
          <w:sz w:val="22"/>
          <w:szCs w:val="22"/>
          <w:shd w:val="clear" w:color="auto" w:fill="FFFFFF"/>
        </w:rPr>
        <w:t>. She is a pharmacology progressor at the Union</w:t>
      </w:r>
      <w:r w:rsidR="00A80986" w:rsidRPr="00447C39">
        <w:rPr>
          <w:rStyle w:val="Strong"/>
          <w:rFonts w:asciiTheme="minorHAnsi" w:hAnsiTheme="minorHAnsi" w:cstheme="minorHAnsi"/>
          <w:b w:val="0"/>
          <w:bCs w:val="0"/>
          <w:color w:val="000000"/>
          <w:sz w:val="22"/>
          <w:szCs w:val="22"/>
          <w:shd w:val="clear" w:color="auto" w:fill="FFFFFF"/>
        </w:rPr>
        <w:t xml:space="preserve"> and had really great discussion</w:t>
      </w:r>
      <w:r w:rsidR="00447C39" w:rsidRPr="00447C39">
        <w:rPr>
          <w:rStyle w:val="Strong"/>
          <w:rFonts w:asciiTheme="minorHAnsi" w:hAnsiTheme="minorHAnsi" w:cstheme="minorHAnsi"/>
          <w:b w:val="0"/>
          <w:bCs w:val="0"/>
          <w:color w:val="000000"/>
          <w:sz w:val="22"/>
          <w:szCs w:val="22"/>
          <w:shd w:val="clear" w:color="auto" w:fill="FFFFFF"/>
        </w:rPr>
        <w:t xml:space="preserve"> with </w:t>
      </w:r>
      <w:r w:rsidR="00A80986" w:rsidRPr="00447C39">
        <w:rPr>
          <w:rStyle w:val="Strong"/>
          <w:rFonts w:asciiTheme="minorHAnsi" w:hAnsiTheme="minorHAnsi" w:cstheme="minorHAnsi"/>
          <w:b w:val="0"/>
          <w:bCs w:val="0"/>
          <w:color w:val="000000"/>
          <w:sz w:val="22"/>
          <w:szCs w:val="22"/>
          <w:shd w:val="clear" w:color="auto" w:fill="FFFFFF"/>
        </w:rPr>
        <w:t xml:space="preserve">28 </w:t>
      </w:r>
      <w:r w:rsidR="00447C39" w:rsidRPr="00447C39">
        <w:rPr>
          <w:rStyle w:val="Strong"/>
          <w:rFonts w:asciiTheme="minorHAnsi" w:hAnsiTheme="minorHAnsi" w:cstheme="minorHAnsi"/>
          <w:b w:val="0"/>
          <w:bCs w:val="0"/>
          <w:color w:val="000000"/>
          <w:sz w:val="22"/>
          <w:szCs w:val="22"/>
          <w:shd w:val="clear" w:color="auto" w:fill="FFFFFF"/>
        </w:rPr>
        <w:t>participants</w:t>
      </w:r>
      <w:r w:rsidR="00A80986" w:rsidRPr="00447C39">
        <w:rPr>
          <w:rStyle w:val="Strong"/>
          <w:rFonts w:asciiTheme="minorHAnsi" w:hAnsiTheme="minorHAnsi" w:cstheme="minorHAnsi"/>
          <w:b w:val="0"/>
          <w:bCs w:val="0"/>
          <w:color w:val="000000"/>
          <w:sz w:val="22"/>
          <w:szCs w:val="22"/>
          <w:shd w:val="clear" w:color="auto" w:fill="FFFFFF"/>
        </w:rPr>
        <w:t xml:space="preserve">. </w:t>
      </w:r>
    </w:p>
    <w:p w14:paraId="38077073" w14:textId="3F2416B5" w:rsidR="00A80986" w:rsidRPr="00D0727E" w:rsidRDefault="00A80986" w:rsidP="00447C39">
      <w:pPr>
        <w:pStyle w:val="NormalWeb"/>
        <w:numPr>
          <w:ilvl w:val="0"/>
          <w:numId w:val="10"/>
        </w:numPr>
        <w:shd w:val="clear" w:color="auto" w:fill="FFFFFF"/>
        <w:spacing w:before="0" w:beforeAutospacing="0" w:after="0" w:afterAutospacing="0"/>
        <w:textAlignment w:val="baseline"/>
        <w:rPr>
          <w:rStyle w:val="Strong"/>
          <w:rFonts w:asciiTheme="minorHAnsi" w:hAnsiTheme="minorHAnsi" w:cstheme="minorHAnsi"/>
          <w:color w:val="000000"/>
          <w:sz w:val="22"/>
          <w:szCs w:val="22"/>
          <w:shd w:val="clear" w:color="auto" w:fill="FFFFFF"/>
        </w:rPr>
      </w:pPr>
      <w:r w:rsidRPr="00D0727E">
        <w:rPr>
          <w:rStyle w:val="Strong"/>
          <w:rFonts w:asciiTheme="minorHAnsi" w:hAnsiTheme="minorHAnsi" w:cstheme="minorHAnsi"/>
          <w:b w:val="0"/>
          <w:bCs w:val="0"/>
          <w:color w:val="000000"/>
          <w:sz w:val="22"/>
          <w:szCs w:val="22"/>
          <w:shd w:val="clear" w:color="auto" w:fill="FFFFFF"/>
        </w:rPr>
        <w:t xml:space="preserve">We are going to have a </w:t>
      </w:r>
      <w:r w:rsidR="00447C39" w:rsidRPr="00D0727E">
        <w:rPr>
          <w:rStyle w:val="Strong"/>
          <w:rFonts w:asciiTheme="minorHAnsi" w:hAnsiTheme="minorHAnsi" w:cstheme="minorHAnsi"/>
          <w:b w:val="0"/>
          <w:bCs w:val="0"/>
          <w:color w:val="000000"/>
          <w:sz w:val="22"/>
          <w:szCs w:val="22"/>
          <w:shd w:val="clear" w:color="auto" w:fill="FFFFFF"/>
        </w:rPr>
        <w:t>compliance</w:t>
      </w:r>
      <w:r w:rsidRPr="00D0727E">
        <w:rPr>
          <w:rStyle w:val="Strong"/>
          <w:rFonts w:asciiTheme="minorHAnsi" w:hAnsiTheme="minorHAnsi" w:cstheme="minorHAnsi"/>
          <w:b w:val="0"/>
          <w:bCs w:val="0"/>
          <w:color w:val="000000"/>
          <w:sz w:val="22"/>
          <w:szCs w:val="22"/>
          <w:shd w:val="clear" w:color="auto" w:fill="FFFFFF"/>
        </w:rPr>
        <w:t xml:space="preserve"> day on November 4</w:t>
      </w:r>
      <w:r w:rsidRPr="00D0727E">
        <w:rPr>
          <w:rStyle w:val="Strong"/>
          <w:rFonts w:asciiTheme="minorHAnsi" w:hAnsiTheme="minorHAnsi" w:cstheme="minorHAnsi"/>
          <w:b w:val="0"/>
          <w:bCs w:val="0"/>
          <w:color w:val="000000"/>
          <w:sz w:val="22"/>
          <w:szCs w:val="22"/>
          <w:shd w:val="clear" w:color="auto" w:fill="FFFFFF"/>
          <w:vertAlign w:val="superscript"/>
        </w:rPr>
        <w:t>th</w:t>
      </w:r>
      <w:r w:rsidRPr="00D0727E">
        <w:rPr>
          <w:rStyle w:val="Strong"/>
          <w:rFonts w:asciiTheme="minorHAnsi" w:hAnsiTheme="minorHAnsi" w:cstheme="minorHAnsi"/>
          <w:b w:val="0"/>
          <w:bCs w:val="0"/>
          <w:color w:val="000000"/>
          <w:sz w:val="22"/>
          <w:szCs w:val="22"/>
          <w:shd w:val="clear" w:color="auto" w:fill="FFFFFF"/>
        </w:rPr>
        <w:t xml:space="preserve"> in-person</w:t>
      </w:r>
      <w:r w:rsidR="00447C39" w:rsidRPr="00D0727E">
        <w:rPr>
          <w:rStyle w:val="Strong"/>
          <w:rFonts w:asciiTheme="minorHAnsi" w:hAnsiTheme="minorHAnsi" w:cstheme="minorHAnsi"/>
          <w:b w:val="0"/>
          <w:bCs w:val="0"/>
          <w:color w:val="000000"/>
          <w:sz w:val="22"/>
          <w:szCs w:val="22"/>
          <w:shd w:val="clear" w:color="auto" w:fill="FFFFFF"/>
        </w:rPr>
        <w:t>!</w:t>
      </w:r>
    </w:p>
    <w:p w14:paraId="19B33F51" w14:textId="77777777" w:rsidR="00D0727E" w:rsidRDefault="00D0727E" w:rsidP="00D0727E">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shd w:val="clear" w:color="auto" w:fill="FFFFFF"/>
        </w:rPr>
      </w:pPr>
    </w:p>
    <w:p w14:paraId="6FC67491" w14:textId="77777777" w:rsidR="00D0727E" w:rsidRPr="003C40EE" w:rsidRDefault="00D0727E" w:rsidP="00D0727E">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3C40EE">
        <w:rPr>
          <w:rStyle w:val="Strong"/>
          <w:rFonts w:asciiTheme="minorHAnsi" w:hAnsiTheme="minorHAnsi" w:cstheme="minorHAnsi"/>
          <w:color w:val="000000"/>
          <w:sz w:val="22"/>
          <w:szCs w:val="22"/>
          <w:bdr w:val="none" w:sz="0" w:space="0" w:color="auto" w:frame="1"/>
        </w:rPr>
        <w:t xml:space="preserve">West District- </w:t>
      </w:r>
      <w:r>
        <w:rPr>
          <w:rStyle w:val="Strong"/>
          <w:rFonts w:asciiTheme="minorHAnsi" w:hAnsiTheme="minorHAnsi" w:cstheme="minorHAnsi"/>
          <w:color w:val="000000"/>
          <w:sz w:val="22"/>
          <w:szCs w:val="22"/>
          <w:bdr w:val="none" w:sz="0" w:space="0" w:color="auto" w:frame="1"/>
        </w:rPr>
        <w:t>Haleigh Black</w:t>
      </w:r>
    </w:p>
    <w:p w14:paraId="2AADFCC2" w14:textId="2FE137A5" w:rsidR="00D0727E" w:rsidRPr="0022684F" w:rsidRDefault="00E0077D" w:rsidP="0022684F">
      <w:pPr>
        <w:pStyle w:val="NormalWeb"/>
        <w:numPr>
          <w:ilvl w:val="0"/>
          <w:numId w:val="3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We have rescheduled ou</w:t>
      </w:r>
      <w:r w:rsidR="0038385E">
        <w:rPr>
          <w:rStyle w:val="Strong"/>
          <w:rFonts w:asciiTheme="minorHAnsi" w:hAnsiTheme="minorHAnsi" w:cstheme="minorHAnsi"/>
          <w:b w:val="0"/>
          <w:bCs w:val="0"/>
          <w:color w:val="000000"/>
          <w:sz w:val="22"/>
          <w:szCs w:val="22"/>
          <w:bdr w:val="none" w:sz="0" w:space="0" w:color="auto" w:frame="1"/>
        </w:rPr>
        <w:t>r</w:t>
      </w:r>
      <w:r>
        <w:rPr>
          <w:rStyle w:val="Strong"/>
          <w:rFonts w:asciiTheme="minorHAnsi" w:hAnsiTheme="minorHAnsi" w:cstheme="minorHAnsi"/>
          <w:b w:val="0"/>
          <w:bCs w:val="0"/>
          <w:color w:val="000000"/>
          <w:sz w:val="22"/>
          <w:szCs w:val="22"/>
          <w:bdr w:val="none" w:sz="0" w:space="0" w:color="auto" w:frame="1"/>
        </w:rPr>
        <w:t xml:space="preserve"> main meeting this week due to some family issues, now it will be May 30</w:t>
      </w:r>
      <w:r w:rsidRPr="00E0077D">
        <w:rPr>
          <w:rStyle w:val="Strong"/>
          <w:rFonts w:asciiTheme="minorHAnsi" w:hAnsiTheme="minorHAnsi" w:cstheme="minorHAnsi"/>
          <w:b w:val="0"/>
          <w:bCs w:val="0"/>
          <w:color w:val="000000"/>
          <w:sz w:val="22"/>
          <w:szCs w:val="22"/>
          <w:bdr w:val="none" w:sz="0" w:space="0" w:color="auto" w:frame="1"/>
          <w:vertAlign w:val="superscript"/>
        </w:rPr>
        <w:t>th</w:t>
      </w:r>
      <w:r>
        <w:rPr>
          <w:rStyle w:val="Strong"/>
          <w:rFonts w:asciiTheme="minorHAnsi" w:hAnsiTheme="minorHAnsi" w:cstheme="minorHAnsi"/>
          <w:b w:val="0"/>
          <w:bCs w:val="0"/>
          <w:color w:val="000000"/>
          <w:sz w:val="22"/>
          <w:szCs w:val="22"/>
          <w:bdr w:val="none" w:sz="0" w:space="0" w:color="auto" w:frame="1"/>
        </w:rPr>
        <w:t xml:space="preserve">. </w:t>
      </w:r>
      <w:r w:rsidR="0022684F" w:rsidRPr="0022684F">
        <w:rPr>
          <w:rStyle w:val="Strong"/>
          <w:rFonts w:asciiTheme="minorHAnsi" w:hAnsiTheme="minorHAnsi" w:cstheme="minorHAnsi"/>
          <w:b w:val="0"/>
          <w:bCs w:val="0"/>
          <w:color w:val="000000"/>
          <w:sz w:val="22"/>
          <w:szCs w:val="22"/>
          <w:bdr w:val="none" w:sz="0" w:space="0" w:color="auto" w:frame="1"/>
        </w:rPr>
        <w:t xml:space="preserve">We have a certified lactation specialist who is going to talk about OT’s role in lactation. </w:t>
      </w:r>
    </w:p>
    <w:p w14:paraId="72C9A2F1" w14:textId="77777777" w:rsidR="0050667A" w:rsidRPr="003231D5" w:rsidRDefault="0050667A" w:rsidP="0013545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52E89C33" w14:textId="5D4CC790" w:rsidR="00561C0F" w:rsidRDefault="00EB13C4"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Belmont</w:t>
      </w:r>
      <w:r w:rsidR="00561C0F">
        <w:rPr>
          <w:rFonts w:asciiTheme="minorHAnsi" w:hAnsiTheme="minorHAnsi" w:cstheme="minorHAnsi"/>
          <w:i/>
          <w:iCs/>
          <w:color w:val="000000"/>
          <w:sz w:val="22"/>
          <w:szCs w:val="22"/>
          <w:bdr w:val="none" w:sz="0" w:space="0" w:color="auto" w:frame="1"/>
        </w:rPr>
        <w:t>- Jenna O</w:t>
      </w:r>
      <w:r w:rsidR="00BD0F5D">
        <w:rPr>
          <w:rFonts w:asciiTheme="minorHAnsi" w:hAnsiTheme="minorHAnsi" w:cstheme="minorHAnsi"/>
          <w:i/>
          <w:iCs/>
          <w:color w:val="000000"/>
          <w:sz w:val="22"/>
          <w:szCs w:val="22"/>
          <w:bdr w:val="none" w:sz="0" w:space="0" w:color="auto" w:frame="1"/>
        </w:rPr>
        <w:t>gle</w:t>
      </w:r>
    </w:p>
    <w:p w14:paraId="1A411861" w14:textId="7FB9B06E" w:rsidR="001C5D05" w:rsidRDefault="00093795" w:rsidP="0061054D">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w:t>
      </w:r>
      <w:r w:rsidR="0038385E">
        <w:rPr>
          <w:rFonts w:asciiTheme="minorHAnsi" w:hAnsiTheme="minorHAnsi" w:cstheme="minorHAnsi"/>
          <w:color w:val="000000"/>
          <w:sz w:val="22"/>
          <w:szCs w:val="22"/>
          <w:bdr w:val="none" w:sz="0" w:space="0" w:color="auto" w:frame="1"/>
        </w:rPr>
        <w:t>r</w:t>
      </w:r>
      <w:r>
        <w:rPr>
          <w:rFonts w:asciiTheme="minorHAnsi" w:hAnsiTheme="minorHAnsi" w:cstheme="minorHAnsi"/>
          <w:color w:val="000000"/>
          <w:sz w:val="22"/>
          <w:szCs w:val="22"/>
          <w:bdr w:val="none" w:sz="0" w:space="0" w:color="auto" w:frame="1"/>
        </w:rPr>
        <w:t xml:space="preserve"> OTD program, </w:t>
      </w:r>
      <w:r w:rsidR="00895DFF">
        <w:rPr>
          <w:rFonts w:asciiTheme="minorHAnsi" w:hAnsiTheme="minorHAnsi" w:cstheme="minorHAnsi"/>
          <w:color w:val="000000"/>
          <w:sz w:val="22"/>
          <w:szCs w:val="22"/>
          <w:bdr w:val="none" w:sz="0" w:space="0" w:color="auto" w:frame="1"/>
        </w:rPr>
        <w:t>third-year</w:t>
      </w:r>
      <w:r>
        <w:rPr>
          <w:rFonts w:asciiTheme="minorHAnsi" w:hAnsiTheme="minorHAnsi" w:cstheme="minorHAnsi"/>
          <w:color w:val="000000"/>
          <w:sz w:val="22"/>
          <w:szCs w:val="22"/>
          <w:bdr w:val="none" w:sz="0" w:space="0" w:color="auto" w:frame="1"/>
        </w:rPr>
        <w:t xml:space="preserve"> students just celebrated their graduation a couple of weeks ago. </w:t>
      </w:r>
    </w:p>
    <w:p w14:paraId="603D934C" w14:textId="57B5C06F" w:rsidR="00093795" w:rsidRDefault="00093795" w:rsidP="0061054D">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second-year students will be </w:t>
      </w:r>
      <w:r w:rsidR="00895DFF">
        <w:rPr>
          <w:rFonts w:asciiTheme="minorHAnsi" w:hAnsiTheme="minorHAnsi" w:cstheme="minorHAnsi"/>
          <w:color w:val="000000"/>
          <w:sz w:val="22"/>
          <w:szCs w:val="22"/>
          <w:bdr w:val="none" w:sz="0" w:space="0" w:color="auto" w:frame="1"/>
        </w:rPr>
        <w:t>starting</w:t>
      </w:r>
      <w:r>
        <w:rPr>
          <w:rFonts w:asciiTheme="minorHAnsi" w:hAnsiTheme="minorHAnsi" w:cstheme="minorHAnsi"/>
          <w:color w:val="000000"/>
          <w:sz w:val="22"/>
          <w:szCs w:val="22"/>
          <w:bdr w:val="none" w:sz="0" w:space="0" w:color="auto" w:frame="1"/>
        </w:rPr>
        <w:t xml:space="preserve"> their 1</w:t>
      </w:r>
      <w:r w:rsidRPr="00093795">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level two fieldwork experiences on Monday. </w:t>
      </w:r>
    </w:p>
    <w:p w14:paraId="2F010C7F" w14:textId="3FEFDD08" w:rsidR="00093795" w:rsidRPr="00701251" w:rsidRDefault="00093795" w:rsidP="0061054D">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first-year students will be </w:t>
      </w:r>
      <w:r w:rsidRPr="00701251">
        <w:rPr>
          <w:rFonts w:asciiTheme="minorHAnsi" w:hAnsiTheme="minorHAnsi" w:cstheme="minorHAnsi"/>
          <w:color w:val="000000"/>
          <w:sz w:val="22"/>
          <w:szCs w:val="22"/>
          <w:bdr w:val="none" w:sz="0" w:space="0" w:color="auto" w:frame="1"/>
        </w:rPr>
        <w:t>starting their summer courses h</w:t>
      </w:r>
      <w:r w:rsidR="00724EF6" w:rsidRPr="00701251">
        <w:rPr>
          <w:rFonts w:asciiTheme="minorHAnsi" w:hAnsiTheme="minorHAnsi" w:cstheme="minorHAnsi"/>
          <w:color w:val="000000"/>
          <w:sz w:val="22"/>
          <w:szCs w:val="22"/>
          <w:bdr w:val="none" w:sz="0" w:space="0" w:color="auto" w:frame="1"/>
        </w:rPr>
        <w:t xml:space="preserve">ere soon. </w:t>
      </w:r>
    </w:p>
    <w:p w14:paraId="32ABA4FF" w14:textId="54B2B155" w:rsidR="00724EF6" w:rsidRPr="00701251" w:rsidRDefault="00724EF6" w:rsidP="0061054D">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01251">
        <w:rPr>
          <w:rFonts w:asciiTheme="minorHAnsi" w:hAnsiTheme="minorHAnsi" w:cstheme="minorHAnsi"/>
          <w:color w:val="000000"/>
          <w:sz w:val="22"/>
          <w:szCs w:val="22"/>
          <w:bdr w:val="none" w:sz="0" w:space="0" w:color="auto" w:frame="1"/>
        </w:rPr>
        <w:t xml:space="preserve">We have a new </w:t>
      </w:r>
      <w:r w:rsidR="00895DFF" w:rsidRPr="00701251">
        <w:rPr>
          <w:rFonts w:asciiTheme="minorHAnsi" w:hAnsiTheme="minorHAnsi" w:cstheme="minorHAnsi"/>
          <w:color w:val="000000"/>
          <w:sz w:val="22"/>
          <w:szCs w:val="22"/>
          <w:bdr w:val="none" w:sz="0" w:space="0" w:color="auto" w:frame="1"/>
        </w:rPr>
        <w:t xml:space="preserve">representative on call </w:t>
      </w:r>
      <w:r w:rsidR="00BF3D3F">
        <w:rPr>
          <w:rFonts w:asciiTheme="minorHAnsi" w:hAnsiTheme="minorHAnsi" w:cstheme="minorHAnsi"/>
          <w:color w:val="000000"/>
          <w:sz w:val="22"/>
          <w:szCs w:val="22"/>
          <w:bdr w:val="none" w:sz="0" w:space="0" w:color="auto" w:frame="1"/>
        </w:rPr>
        <w:t xml:space="preserve">the call, Kristen </w:t>
      </w:r>
      <w:proofErr w:type="spellStart"/>
      <w:r w:rsidR="00BF3D3F">
        <w:rPr>
          <w:rFonts w:asciiTheme="minorHAnsi" w:hAnsiTheme="minorHAnsi" w:cstheme="minorHAnsi"/>
          <w:color w:val="000000"/>
          <w:sz w:val="22"/>
          <w:szCs w:val="22"/>
          <w:bdr w:val="none" w:sz="0" w:space="0" w:color="auto" w:frame="1"/>
        </w:rPr>
        <w:t>Hocklander</w:t>
      </w:r>
      <w:proofErr w:type="spellEnd"/>
      <w:r w:rsidR="00BF3D3F">
        <w:rPr>
          <w:rFonts w:asciiTheme="minorHAnsi" w:hAnsiTheme="minorHAnsi" w:cstheme="minorHAnsi"/>
          <w:color w:val="000000"/>
          <w:sz w:val="22"/>
          <w:szCs w:val="22"/>
          <w:bdr w:val="none" w:sz="0" w:space="0" w:color="auto" w:frame="1"/>
        </w:rPr>
        <w:t xml:space="preserve">. </w:t>
      </w:r>
    </w:p>
    <w:p w14:paraId="4DDC52E9" w14:textId="0C5C7B08" w:rsidR="00F871FB" w:rsidRDefault="00F871FB"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Lincoln Memorial- Irene Leonidas</w:t>
      </w:r>
    </w:p>
    <w:p w14:paraId="74B880F4" w14:textId="4AA78320" w:rsidR="00946E98" w:rsidRDefault="00F03992" w:rsidP="00F871FB">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Incoming first</w:t>
      </w:r>
      <w:r w:rsidR="002C38A6">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year</w:t>
      </w:r>
      <w:r w:rsidR="002C38A6">
        <w:rPr>
          <w:rFonts w:asciiTheme="minorHAnsi" w:hAnsiTheme="minorHAnsi" w:cstheme="minorHAnsi"/>
          <w:color w:val="000000"/>
          <w:sz w:val="22"/>
          <w:szCs w:val="22"/>
          <w:bdr w:val="none" w:sz="0" w:space="0" w:color="auto" w:frame="1"/>
        </w:rPr>
        <w:t xml:space="preserve"> students</w:t>
      </w:r>
      <w:r>
        <w:rPr>
          <w:rFonts w:asciiTheme="minorHAnsi" w:hAnsiTheme="minorHAnsi" w:cstheme="minorHAnsi"/>
          <w:color w:val="000000"/>
          <w:sz w:val="22"/>
          <w:szCs w:val="22"/>
          <w:bdr w:val="none" w:sz="0" w:space="0" w:color="auto" w:frame="1"/>
        </w:rPr>
        <w:t xml:space="preserve"> have orientation and start classes</w:t>
      </w:r>
      <w:r w:rsidR="00895DFF">
        <w:rPr>
          <w:rFonts w:asciiTheme="minorHAnsi" w:hAnsiTheme="minorHAnsi" w:cstheme="minorHAnsi"/>
          <w:color w:val="000000"/>
          <w:sz w:val="22"/>
          <w:szCs w:val="22"/>
          <w:bdr w:val="none" w:sz="0" w:space="0" w:color="auto" w:frame="1"/>
        </w:rPr>
        <w:t xml:space="preserve"> next week. </w:t>
      </w:r>
    </w:p>
    <w:p w14:paraId="1FA205A2" w14:textId="54910555" w:rsidR="00F03992" w:rsidRDefault="00F03992" w:rsidP="00F871FB">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Second</w:t>
      </w:r>
      <w:r w:rsidR="00895DFF">
        <w:rPr>
          <w:rFonts w:asciiTheme="minorHAnsi" w:hAnsiTheme="minorHAnsi" w:cstheme="minorHAnsi"/>
          <w:color w:val="000000"/>
          <w:sz w:val="22"/>
          <w:szCs w:val="22"/>
          <w:bdr w:val="none" w:sz="0" w:space="0" w:color="auto" w:frame="1"/>
        </w:rPr>
        <w:t xml:space="preserve">-year students </w:t>
      </w:r>
      <w:r>
        <w:rPr>
          <w:rFonts w:asciiTheme="minorHAnsi" w:hAnsiTheme="minorHAnsi" w:cstheme="minorHAnsi"/>
          <w:color w:val="000000"/>
          <w:sz w:val="22"/>
          <w:szCs w:val="22"/>
          <w:bdr w:val="none" w:sz="0" w:space="0" w:color="auto" w:frame="1"/>
        </w:rPr>
        <w:t xml:space="preserve">start classes next </w:t>
      </w:r>
      <w:r w:rsidR="00D927E7">
        <w:rPr>
          <w:rFonts w:asciiTheme="minorHAnsi" w:hAnsiTheme="minorHAnsi" w:cstheme="minorHAnsi"/>
          <w:color w:val="000000"/>
          <w:sz w:val="22"/>
          <w:szCs w:val="22"/>
          <w:bdr w:val="none" w:sz="0" w:space="0" w:color="auto" w:frame="1"/>
        </w:rPr>
        <w:t>Monday</w:t>
      </w:r>
      <w:r w:rsidR="00895DFF">
        <w:rPr>
          <w:rFonts w:asciiTheme="minorHAnsi" w:hAnsiTheme="minorHAnsi" w:cstheme="minorHAnsi"/>
          <w:color w:val="000000"/>
          <w:sz w:val="22"/>
          <w:szCs w:val="22"/>
          <w:bdr w:val="none" w:sz="0" w:space="0" w:color="auto" w:frame="1"/>
        </w:rPr>
        <w:t xml:space="preserve"> as well. </w:t>
      </w:r>
    </w:p>
    <w:p w14:paraId="256731CE" w14:textId="1AD2D437" w:rsidR="00D927E7" w:rsidRPr="00912B44" w:rsidRDefault="00F03992" w:rsidP="00912B44">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w:t>
      </w:r>
      <w:r w:rsidR="00D927E7">
        <w:rPr>
          <w:rFonts w:asciiTheme="minorHAnsi" w:hAnsiTheme="minorHAnsi" w:cstheme="minorHAnsi"/>
          <w:color w:val="000000"/>
          <w:sz w:val="22"/>
          <w:szCs w:val="22"/>
          <w:bdr w:val="none" w:sz="0" w:space="0" w:color="auto" w:frame="1"/>
        </w:rPr>
        <w:t>ird</w:t>
      </w:r>
      <w:r w:rsidR="00895DFF">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year</w:t>
      </w:r>
      <w:r w:rsidR="00895DFF">
        <w:rPr>
          <w:rFonts w:asciiTheme="minorHAnsi" w:hAnsiTheme="minorHAnsi" w:cstheme="minorHAnsi"/>
          <w:color w:val="000000"/>
          <w:sz w:val="22"/>
          <w:szCs w:val="22"/>
          <w:bdr w:val="none" w:sz="0" w:space="0" w:color="auto" w:frame="1"/>
        </w:rPr>
        <w:t xml:space="preserve"> students</w:t>
      </w:r>
      <w:r>
        <w:rPr>
          <w:rFonts w:asciiTheme="minorHAnsi" w:hAnsiTheme="minorHAnsi" w:cstheme="minorHAnsi"/>
          <w:color w:val="000000"/>
          <w:sz w:val="22"/>
          <w:szCs w:val="22"/>
          <w:bdr w:val="none" w:sz="0" w:space="0" w:color="auto" w:frame="1"/>
        </w:rPr>
        <w:t xml:space="preserve"> are on fieldwork</w:t>
      </w:r>
      <w:r w:rsidR="00912B44">
        <w:rPr>
          <w:rFonts w:asciiTheme="minorHAnsi" w:hAnsiTheme="minorHAnsi" w:cstheme="minorHAnsi"/>
          <w:color w:val="000000"/>
          <w:sz w:val="22"/>
          <w:szCs w:val="22"/>
          <w:bdr w:val="none" w:sz="0" w:space="0" w:color="auto" w:frame="1"/>
        </w:rPr>
        <w:t>!</w:t>
      </w:r>
    </w:p>
    <w:p w14:paraId="799F3E1F" w14:textId="1632F066" w:rsidR="004A3A23" w:rsidRPr="00701251"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701251">
        <w:rPr>
          <w:rFonts w:asciiTheme="minorHAnsi" w:hAnsiTheme="minorHAnsi" w:cstheme="minorHAnsi"/>
          <w:i/>
          <w:iCs/>
          <w:sz w:val="22"/>
          <w:szCs w:val="22"/>
          <w:bdr w:val="none" w:sz="0" w:space="0" w:color="auto" w:frame="1"/>
        </w:rPr>
        <w:t>UTHSC</w:t>
      </w:r>
      <w:r w:rsidR="00371039" w:rsidRPr="00701251">
        <w:rPr>
          <w:rFonts w:asciiTheme="minorHAnsi" w:hAnsiTheme="minorHAnsi" w:cstheme="minorHAnsi"/>
          <w:i/>
          <w:iCs/>
          <w:sz w:val="22"/>
          <w:szCs w:val="22"/>
          <w:bdr w:val="none" w:sz="0" w:space="0" w:color="auto" w:frame="1"/>
        </w:rPr>
        <w:t xml:space="preserve"> </w:t>
      </w:r>
      <w:r w:rsidRPr="00701251">
        <w:rPr>
          <w:rFonts w:asciiTheme="minorHAnsi" w:hAnsiTheme="minorHAnsi" w:cstheme="minorHAnsi"/>
          <w:i/>
          <w:iCs/>
          <w:sz w:val="22"/>
          <w:szCs w:val="22"/>
          <w:bdr w:val="none" w:sz="0" w:space="0" w:color="auto" w:frame="1"/>
        </w:rPr>
        <w:t xml:space="preserve">- </w:t>
      </w:r>
      <w:r w:rsidR="001B7073" w:rsidRPr="00701251">
        <w:rPr>
          <w:rFonts w:asciiTheme="minorHAnsi" w:hAnsiTheme="minorHAnsi" w:cstheme="minorHAnsi"/>
          <w:i/>
          <w:iCs/>
          <w:sz w:val="22"/>
          <w:szCs w:val="22"/>
          <w:bdr w:val="none" w:sz="0" w:space="0" w:color="auto" w:frame="1"/>
        </w:rPr>
        <w:t xml:space="preserve">Rachel </w:t>
      </w:r>
      <w:proofErr w:type="spellStart"/>
      <w:r w:rsidR="0002659D" w:rsidRPr="00701251">
        <w:rPr>
          <w:rFonts w:asciiTheme="minorHAnsi" w:hAnsiTheme="minorHAnsi" w:cstheme="minorHAnsi"/>
          <w:i/>
          <w:iCs/>
          <w:sz w:val="22"/>
          <w:szCs w:val="22"/>
          <w:bdr w:val="none" w:sz="0" w:space="0" w:color="auto" w:frame="1"/>
        </w:rPr>
        <w:t>Jeneff</w:t>
      </w:r>
      <w:proofErr w:type="spellEnd"/>
    </w:p>
    <w:p w14:paraId="2BF73F58" w14:textId="77777777" w:rsidR="002738AE" w:rsidRPr="00701251" w:rsidRDefault="001A7C61"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701251">
        <w:rPr>
          <w:rFonts w:asciiTheme="minorHAnsi" w:hAnsiTheme="minorHAnsi" w:cstheme="minorHAnsi"/>
          <w:sz w:val="22"/>
          <w:szCs w:val="22"/>
          <w:bdr w:val="none" w:sz="0" w:space="0" w:color="auto" w:frame="1"/>
        </w:rPr>
        <w:t xml:space="preserve">Third-year students </w:t>
      </w:r>
      <w:r w:rsidR="002738AE" w:rsidRPr="00701251">
        <w:rPr>
          <w:rFonts w:asciiTheme="minorHAnsi" w:hAnsiTheme="minorHAnsi" w:cstheme="minorHAnsi"/>
          <w:sz w:val="22"/>
          <w:szCs w:val="22"/>
          <w:bdr w:val="none" w:sz="0" w:space="0" w:color="auto" w:frame="1"/>
        </w:rPr>
        <w:t xml:space="preserve">just graduated. </w:t>
      </w:r>
    </w:p>
    <w:p w14:paraId="5EB04B13" w14:textId="2027058D" w:rsidR="002738AE" w:rsidRPr="00701251" w:rsidRDefault="002738AE"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701251">
        <w:rPr>
          <w:rFonts w:asciiTheme="minorHAnsi" w:hAnsiTheme="minorHAnsi" w:cstheme="minorHAnsi"/>
          <w:sz w:val="22"/>
          <w:szCs w:val="22"/>
          <w:bdr w:val="none" w:sz="0" w:space="0" w:color="auto" w:frame="1"/>
        </w:rPr>
        <w:t>Second</w:t>
      </w:r>
      <w:r w:rsidR="00581A06">
        <w:rPr>
          <w:rFonts w:asciiTheme="minorHAnsi" w:hAnsiTheme="minorHAnsi" w:cstheme="minorHAnsi"/>
          <w:sz w:val="22"/>
          <w:szCs w:val="22"/>
          <w:bdr w:val="none" w:sz="0" w:space="0" w:color="auto" w:frame="1"/>
        </w:rPr>
        <w:t>-year students</w:t>
      </w:r>
      <w:r w:rsidRPr="00701251">
        <w:rPr>
          <w:rFonts w:asciiTheme="minorHAnsi" w:hAnsiTheme="minorHAnsi" w:cstheme="minorHAnsi"/>
          <w:sz w:val="22"/>
          <w:szCs w:val="22"/>
          <w:bdr w:val="none" w:sz="0" w:space="0" w:color="auto" w:frame="1"/>
        </w:rPr>
        <w:t xml:space="preserve"> are doing PAMS certificated. </w:t>
      </w:r>
    </w:p>
    <w:p w14:paraId="0F61B0A0" w14:textId="116E9668" w:rsidR="002738AE" w:rsidRPr="00701251" w:rsidRDefault="002738AE" w:rsidP="00912B44">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701251">
        <w:rPr>
          <w:rFonts w:asciiTheme="minorHAnsi" w:hAnsiTheme="minorHAnsi" w:cstheme="minorHAnsi"/>
          <w:sz w:val="22"/>
          <w:szCs w:val="22"/>
          <w:bdr w:val="none" w:sz="0" w:space="0" w:color="auto" w:frame="1"/>
        </w:rPr>
        <w:t>First</w:t>
      </w:r>
      <w:r w:rsidR="00581A06">
        <w:rPr>
          <w:rFonts w:asciiTheme="minorHAnsi" w:hAnsiTheme="minorHAnsi" w:cstheme="minorHAnsi"/>
          <w:sz w:val="22"/>
          <w:szCs w:val="22"/>
          <w:bdr w:val="none" w:sz="0" w:space="0" w:color="auto" w:frame="1"/>
        </w:rPr>
        <w:t xml:space="preserve">-year students are elected </w:t>
      </w:r>
      <w:r w:rsidRPr="00701251">
        <w:rPr>
          <w:rFonts w:asciiTheme="minorHAnsi" w:hAnsiTheme="minorHAnsi" w:cstheme="minorHAnsi"/>
          <w:sz w:val="22"/>
          <w:szCs w:val="22"/>
          <w:bdr w:val="none" w:sz="0" w:space="0" w:color="auto" w:frame="1"/>
        </w:rPr>
        <w:t xml:space="preserve">and transitioning into SOTA positions. </w:t>
      </w:r>
      <w:r w:rsidR="005F274A" w:rsidRPr="00701251">
        <w:rPr>
          <w:rFonts w:asciiTheme="minorHAnsi" w:hAnsiTheme="minorHAnsi" w:cstheme="minorHAnsi"/>
          <w:sz w:val="22"/>
          <w:szCs w:val="22"/>
          <w:bdr w:val="none" w:sz="0" w:space="0" w:color="auto" w:frame="1"/>
        </w:rPr>
        <w:t xml:space="preserve"> </w:t>
      </w:r>
    </w:p>
    <w:p w14:paraId="636B4738" w14:textId="4D927E4A" w:rsidR="00371039" w:rsidRPr="004E503C" w:rsidRDefault="00371039" w:rsidP="0037103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4E503C">
        <w:rPr>
          <w:rFonts w:asciiTheme="minorHAnsi" w:hAnsiTheme="minorHAnsi" w:cstheme="minorHAnsi"/>
          <w:i/>
          <w:iCs/>
          <w:sz w:val="22"/>
          <w:szCs w:val="22"/>
          <w:bdr w:val="none" w:sz="0" w:space="0" w:color="auto" w:frame="1"/>
        </w:rPr>
        <w:t>Milligan</w:t>
      </w:r>
      <w:r w:rsidR="00942B5B" w:rsidRPr="004E503C">
        <w:rPr>
          <w:rFonts w:asciiTheme="minorHAnsi" w:hAnsiTheme="minorHAnsi" w:cstheme="minorHAnsi"/>
          <w:i/>
          <w:iCs/>
          <w:sz w:val="22"/>
          <w:szCs w:val="22"/>
          <w:bdr w:val="none" w:sz="0" w:space="0" w:color="auto" w:frame="1"/>
        </w:rPr>
        <w:t xml:space="preserve"> </w:t>
      </w:r>
      <w:r w:rsidR="00BF2B8B">
        <w:rPr>
          <w:rFonts w:asciiTheme="minorHAnsi" w:hAnsiTheme="minorHAnsi" w:cstheme="minorHAnsi"/>
          <w:i/>
          <w:iCs/>
          <w:sz w:val="22"/>
          <w:szCs w:val="22"/>
          <w:bdr w:val="none" w:sz="0" w:space="0" w:color="auto" w:frame="1"/>
        </w:rPr>
        <w:t>–</w:t>
      </w:r>
      <w:r w:rsidR="00942B5B" w:rsidRPr="004E503C">
        <w:rPr>
          <w:rFonts w:asciiTheme="minorHAnsi" w:hAnsiTheme="minorHAnsi" w:cstheme="minorHAnsi"/>
          <w:i/>
          <w:iCs/>
          <w:sz w:val="22"/>
          <w:szCs w:val="22"/>
          <w:bdr w:val="none" w:sz="0" w:space="0" w:color="auto" w:frame="1"/>
        </w:rPr>
        <w:t xml:space="preserve"> </w:t>
      </w:r>
      <w:proofErr w:type="spellStart"/>
      <w:r w:rsidR="00BF2B8B">
        <w:rPr>
          <w:rFonts w:asciiTheme="minorHAnsi" w:hAnsiTheme="minorHAnsi" w:cstheme="minorHAnsi"/>
          <w:i/>
          <w:iCs/>
          <w:sz w:val="22"/>
          <w:szCs w:val="22"/>
          <w:bdr w:val="none" w:sz="0" w:space="0" w:color="auto" w:frame="1"/>
        </w:rPr>
        <w:t>Jericka</w:t>
      </w:r>
      <w:proofErr w:type="spellEnd"/>
      <w:r w:rsidR="00BF2B8B">
        <w:rPr>
          <w:rFonts w:asciiTheme="minorHAnsi" w:hAnsiTheme="minorHAnsi" w:cstheme="minorHAnsi"/>
          <w:i/>
          <w:iCs/>
          <w:sz w:val="22"/>
          <w:szCs w:val="22"/>
          <w:bdr w:val="none" w:sz="0" w:space="0" w:color="auto" w:frame="1"/>
        </w:rPr>
        <w:t xml:space="preserve"> </w:t>
      </w:r>
      <w:proofErr w:type="spellStart"/>
      <w:r w:rsidR="00BF2B8B">
        <w:rPr>
          <w:rFonts w:asciiTheme="minorHAnsi" w:hAnsiTheme="minorHAnsi" w:cstheme="minorHAnsi"/>
          <w:i/>
          <w:iCs/>
          <w:sz w:val="22"/>
          <w:szCs w:val="22"/>
          <w:bdr w:val="none" w:sz="0" w:space="0" w:color="auto" w:frame="1"/>
        </w:rPr>
        <w:t>Emert</w:t>
      </w:r>
      <w:proofErr w:type="spellEnd"/>
      <w:r w:rsidR="00BF2B8B">
        <w:rPr>
          <w:rFonts w:asciiTheme="minorHAnsi" w:hAnsiTheme="minorHAnsi" w:cstheme="minorHAnsi"/>
          <w:i/>
          <w:iCs/>
          <w:sz w:val="22"/>
          <w:szCs w:val="22"/>
          <w:bdr w:val="none" w:sz="0" w:space="0" w:color="auto" w:frame="1"/>
        </w:rPr>
        <w:t xml:space="preserve"> </w:t>
      </w:r>
    </w:p>
    <w:p w14:paraId="321429E6" w14:textId="34B583E3" w:rsidR="00FF5E65" w:rsidRDefault="00F03992" w:rsidP="006A7D3B">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Second</w:t>
      </w:r>
      <w:r w:rsidR="00912B44">
        <w:rPr>
          <w:rFonts w:asciiTheme="minorHAnsi" w:hAnsiTheme="minorHAnsi" w:cstheme="minorHAnsi"/>
          <w:sz w:val="22"/>
          <w:szCs w:val="22"/>
          <w:bdr w:val="none" w:sz="0" w:space="0" w:color="auto" w:frame="1"/>
        </w:rPr>
        <w:t xml:space="preserve">-year students are on summer break. </w:t>
      </w:r>
    </w:p>
    <w:p w14:paraId="31F1CB79" w14:textId="6649F0D4" w:rsidR="00912B44" w:rsidRDefault="00912B44" w:rsidP="006A7D3B">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former second-year students are on their level two fieldwork an</w:t>
      </w:r>
      <w:r w:rsidR="00BF3D3F">
        <w:rPr>
          <w:rFonts w:asciiTheme="minorHAnsi" w:hAnsiTheme="minorHAnsi" w:cstheme="minorHAnsi"/>
          <w:sz w:val="22"/>
          <w:szCs w:val="22"/>
          <w:bdr w:val="none" w:sz="0" w:space="0" w:color="auto" w:frame="1"/>
        </w:rPr>
        <w:t>d</w:t>
      </w:r>
      <w:r>
        <w:rPr>
          <w:rFonts w:asciiTheme="minorHAnsi" w:hAnsiTheme="minorHAnsi" w:cstheme="minorHAnsi"/>
          <w:sz w:val="22"/>
          <w:szCs w:val="22"/>
          <w:bdr w:val="none" w:sz="0" w:space="0" w:color="auto" w:frame="1"/>
        </w:rPr>
        <w:t xml:space="preserve"> they just did their pining ceremony. </w:t>
      </w:r>
    </w:p>
    <w:p w14:paraId="78C05EB9" w14:textId="23F6F8C4" w:rsidR="00F34C2A" w:rsidRPr="00027D2A" w:rsidRDefault="001A1929" w:rsidP="00F34C2A">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027D2A">
        <w:rPr>
          <w:rFonts w:asciiTheme="minorHAnsi" w:hAnsiTheme="minorHAnsi" w:cstheme="minorHAnsi"/>
          <w:i/>
          <w:iCs/>
          <w:sz w:val="22"/>
          <w:szCs w:val="22"/>
          <w:bdr w:val="none" w:sz="0" w:space="0" w:color="auto" w:frame="1"/>
        </w:rPr>
        <w:t>UTC</w:t>
      </w:r>
      <w:r w:rsidR="00942B5B" w:rsidRPr="00027D2A">
        <w:rPr>
          <w:rFonts w:asciiTheme="minorHAnsi" w:hAnsiTheme="minorHAnsi" w:cstheme="minorHAnsi"/>
          <w:i/>
          <w:iCs/>
          <w:sz w:val="22"/>
          <w:szCs w:val="22"/>
          <w:bdr w:val="none" w:sz="0" w:space="0" w:color="auto" w:frame="1"/>
        </w:rPr>
        <w:t xml:space="preserve"> </w:t>
      </w:r>
      <w:r w:rsidR="00DD1074">
        <w:rPr>
          <w:rFonts w:asciiTheme="minorHAnsi" w:hAnsiTheme="minorHAnsi" w:cstheme="minorHAnsi"/>
          <w:i/>
          <w:iCs/>
          <w:sz w:val="22"/>
          <w:szCs w:val="22"/>
          <w:bdr w:val="none" w:sz="0" w:space="0" w:color="auto" w:frame="1"/>
        </w:rPr>
        <w:t>–</w:t>
      </w:r>
      <w:r w:rsidR="00942B5B" w:rsidRPr="00027D2A">
        <w:rPr>
          <w:rFonts w:asciiTheme="minorHAnsi" w:hAnsiTheme="minorHAnsi" w:cstheme="minorHAnsi"/>
          <w:i/>
          <w:iCs/>
          <w:sz w:val="22"/>
          <w:szCs w:val="22"/>
          <w:bdr w:val="none" w:sz="0" w:space="0" w:color="auto" w:frame="1"/>
        </w:rPr>
        <w:t xml:space="preserve"> </w:t>
      </w:r>
      <w:r w:rsidR="00DD1074">
        <w:rPr>
          <w:rFonts w:asciiTheme="minorHAnsi" w:hAnsiTheme="minorHAnsi" w:cstheme="minorHAnsi"/>
          <w:i/>
          <w:iCs/>
          <w:sz w:val="22"/>
          <w:szCs w:val="22"/>
          <w:bdr w:val="none" w:sz="0" w:space="0" w:color="auto" w:frame="1"/>
        </w:rPr>
        <w:t>Katelyn Henderson</w:t>
      </w:r>
    </w:p>
    <w:p w14:paraId="05B157CE" w14:textId="7CB9A9C0" w:rsidR="005666DD" w:rsidRDefault="00DD1074" w:rsidP="006B106E">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 xml:space="preserve">Third-year </w:t>
      </w:r>
      <w:r w:rsidR="00E6128F">
        <w:rPr>
          <w:rFonts w:asciiTheme="minorHAnsi" w:hAnsiTheme="minorHAnsi" w:cstheme="minorHAnsi"/>
          <w:sz w:val="22"/>
          <w:szCs w:val="22"/>
          <w:bdr w:val="none" w:sz="0" w:space="0" w:color="auto" w:frame="1"/>
        </w:rPr>
        <w:t>students</w:t>
      </w:r>
      <w:r w:rsidR="002738AE">
        <w:rPr>
          <w:rFonts w:asciiTheme="minorHAnsi" w:hAnsiTheme="minorHAnsi" w:cstheme="minorHAnsi"/>
          <w:sz w:val="22"/>
          <w:szCs w:val="22"/>
          <w:bdr w:val="none" w:sz="0" w:space="0" w:color="auto" w:frame="1"/>
        </w:rPr>
        <w:t xml:space="preserve"> </w:t>
      </w:r>
      <w:r w:rsidR="006B106E">
        <w:rPr>
          <w:rFonts w:asciiTheme="minorHAnsi" w:hAnsiTheme="minorHAnsi" w:cstheme="minorHAnsi"/>
          <w:sz w:val="22"/>
          <w:szCs w:val="22"/>
          <w:bdr w:val="none" w:sz="0" w:space="0" w:color="auto" w:frame="1"/>
        </w:rPr>
        <w:t xml:space="preserve">did their capstone presentations. </w:t>
      </w:r>
    </w:p>
    <w:p w14:paraId="40ED7DFF" w14:textId="7F44C82D" w:rsidR="006B106E" w:rsidRDefault="006B106E" w:rsidP="006B106E">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second-year students have started their level two fieldwork and have completed the didactic portion. </w:t>
      </w:r>
    </w:p>
    <w:p w14:paraId="18602D23" w14:textId="37E663F6" w:rsidR="006B106E" w:rsidRPr="009D3567" w:rsidRDefault="006B106E" w:rsidP="006B106E">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first-year students started our summer semester this past Monday and we are taking mental health, group process, and pediatrics. </w:t>
      </w:r>
    </w:p>
    <w:p w14:paraId="77F935BE" w14:textId="77777777" w:rsidR="00D37E42" w:rsidRPr="0019478A" w:rsidRDefault="00D37E42"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61491E4A" w:rsidR="00DE6BC4" w:rsidRPr="00027D2A"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Motion to Adjourn: </w:t>
      </w:r>
      <w:r w:rsidR="00937E85">
        <w:rPr>
          <w:rFonts w:asciiTheme="minorHAnsi" w:hAnsiTheme="minorHAnsi" w:cstheme="minorHAnsi"/>
          <w:color w:val="000000"/>
          <w:sz w:val="22"/>
          <w:szCs w:val="22"/>
          <w:bdr w:val="none" w:sz="0" w:space="0" w:color="auto" w:frame="1"/>
        </w:rPr>
        <w:t xml:space="preserve">Cindy </w:t>
      </w:r>
      <w:r w:rsidR="00E6128F">
        <w:rPr>
          <w:rFonts w:asciiTheme="minorHAnsi" w:hAnsiTheme="minorHAnsi" w:cstheme="minorHAnsi"/>
          <w:color w:val="000000"/>
          <w:sz w:val="22"/>
          <w:szCs w:val="22"/>
          <w:bdr w:val="none" w:sz="0" w:space="0" w:color="auto" w:frame="1"/>
        </w:rPr>
        <w:t>Blackwell</w:t>
      </w:r>
    </w:p>
    <w:p w14:paraId="3875C02E" w14:textId="3BBC0914" w:rsidR="00CE464E" w:rsidRPr="00D37E42" w:rsidRDefault="00DE6BC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Second: </w:t>
      </w:r>
      <w:r w:rsidR="00E6128F">
        <w:rPr>
          <w:rFonts w:asciiTheme="minorHAnsi" w:hAnsiTheme="minorHAnsi" w:cstheme="minorHAnsi"/>
          <w:color w:val="000000"/>
          <w:sz w:val="22"/>
          <w:szCs w:val="22"/>
          <w:bdr w:val="none" w:sz="0" w:space="0" w:color="auto" w:frame="1"/>
        </w:rPr>
        <w:t>Valery Hanks</w:t>
      </w:r>
    </w:p>
    <w:sectPr w:rsidR="00CE464E"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72F87"/>
    <w:multiLevelType w:val="multilevel"/>
    <w:tmpl w:val="028AC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3557"/>
    <w:multiLevelType w:val="hybridMultilevel"/>
    <w:tmpl w:val="41F0E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D0FD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92C9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31243E"/>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4157D"/>
    <w:multiLevelType w:val="hybridMultilevel"/>
    <w:tmpl w:val="BF0A8C7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E6DEF"/>
    <w:multiLevelType w:val="hybridMultilevel"/>
    <w:tmpl w:val="7A38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2336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A25D9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8015E"/>
    <w:multiLevelType w:val="hybridMultilevel"/>
    <w:tmpl w:val="95D0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A6F4A"/>
    <w:multiLevelType w:val="hybridMultilevel"/>
    <w:tmpl w:val="2A5A1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760BA"/>
    <w:multiLevelType w:val="hybridMultilevel"/>
    <w:tmpl w:val="627A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87C23"/>
    <w:multiLevelType w:val="hybridMultilevel"/>
    <w:tmpl w:val="0D1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8154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2B246C"/>
    <w:multiLevelType w:val="hybridMultilevel"/>
    <w:tmpl w:val="C24C8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67240"/>
    <w:multiLevelType w:val="multilevel"/>
    <w:tmpl w:val="7DB60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B7F56"/>
    <w:multiLevelType w:val="hybridMultilevel"/>
    <w:tmpl w:val="7344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7519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835701"/>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85897"/>
    <w:multiLevelType w:val="hybridMultilevel"/>
    <w:tmpl w:val="B6D4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0D92728"/>
    <w:multiLevelType w:val="hybridMultilevel"/>
    <w:tmpl w:val="CEA8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261393"/>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A6DD9"/>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EA5C2F"/>
    <w:multiLevelType w:val="hybridMultilevel"/>
    <w:tmpl w:val="A0F45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B226CE"/>
    <w:multiLevelType w:val="hybridMultilevel"/>
    <w:tmpl w:val="E8BE5586"/>
    <w:lvl w:ilvl="0" w:tplc="8D0CA2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C73B6"/>
    <w:multiLevelType w:val="hybridMultilevel"/>
    <w:tmpl w:val="A4B89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92A5D"/>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F04288"/>
    <w:multiLevelType w:val="hybridMultilevel"/>
    <w:tmpl w:val="3D98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39"/>
  </w:num>
  <w:num w:numId="2" w16cid:durableId="1551964230">
    <w:abstractNumId w:val="4"/>
  </w:num>
  <w:num w:numId="3" w16cid:durableId="863905508">
    <w:abstractNumId w:val="27"/>
  </w:num>
  <w:num w:numId="4" w16cid:durableId="963465989">
    <w:abstractNumId w:val="26"/>
  </w:num>
  <w:num w:numId="5" w16cid:durableId="1096099624">
    <w:abstractNumId w:val="8"/>
  </w:num>
  <w:num w:numId="6" w16cid:durableId="290019008">
    <w:abstractNumId w:val="12"/>
  </w:num>
  <w:num w:numId="7" w16cid:durableId="153616853">
    <w:abstractNumId w:val="33"/>
  </w:num>
  <w:num w:numId="8" w16cid:durableId="1251819578">
    <w:abstractNumId w:val="15"/>
  </w:num>
  <w:num w:numId="9" w16cid:durableId="823275659">
    <w:abstractNumId w:val="30"/>
  </w:num>
  <w:num w:numId="10" w16cid:durableId="772090634">
    <w:abstractNumId w:val="36"/>
  </w:num>
  <w:num w:numId="11" w16cid:durableId="556939941">
    <w:abstractNumId w:val="19"/>
  </w:num>
  <w:num w:numId="12" w16cid:durableId="9532845">
    <w:abstractNumId w:val="16"/>
  </w:num>
  <w:num w:numId="13" w16cid:durableId="1224491059">
    <w:abstractNumId w:val="18"/>
  </w:num>
  <w:num w:numId="14" w16cid:durableId="504369209">
    <w:abstractNumId w:val="40"/>
  </w:num>
  <w:num w:numId="15" w16cid:durableId="2117021240">
    <w:abstractNumId w:val="37"/>
  </w:num>
  <w:num w:numId="16" w16cid:durableId="662391082">
    <w:abstractNumId w:val="17"/>
  </w:num>
  <w:num w:numId="17" w16cid:durableId="474444813">
    <w:abstractNumId w:val="9"/>
  </w:num>
  <w:num w:numId="18" w16cid:durableId="804275848">
    <w:abstractNumId w:val="2"/>
  </w:num>
  <w:num w:numId="19" w16cid:durableId="427042860">
    <w:abstractNumId w:val="7"/>
  </w:num>
  <w:num w:numId="20" w16cid:durableId="818425219">
    <w:abstractNumId w:val="23"/>
  </w:num>
  <w:num w:numId="21" w16cid:durableId="1005398757">
    <w:abstractNumId w:val="35"/>
  </w:num>
  <w:num w:numId="22" w16cid:durableId="619721104">
    <w:abstractNumId w:val="22"/>
  </w:num>
  <w:num w:numId="23" w16cid:durableId="2022511172">
    <w:abstractNumId w:val="35"/>
  </w:num>
  <w:num w:numId="24" w16cid:durableId="1462268343">
    <w:abstractNumId w:val="5"/>
  </w:num>
  <w:num w:numId="25" w16cid:durableId="1597061115">
    <w:abstractNumId w:val="11"/>
  </w:num>
  <w:num w:numId="26" w16cid:durableId="329798988">
    <w:abstractNumId w:val="20"/>
  </w:num>
  <w:num w:numId="27" w16cid:durableId="1648243963">
    <w:abstractNumId w:val="31"/>
  </w:num>
  <w:num w:numId="28" w16cid:durableId="504708019">
    <w:abstractNumId w:val="28"/>
  </w:num>
  <w:num w:numId="29" w16cid:durableId="145898972">
    <w:abstractNumId w:val="28"/>
  </w:num>
  <w:num w:numId="30" w16cid:durableId="260186499">
    <w:abstractNumId w:val="29"/>
  </w:num>
  <w:num w:numId="31" w16cid:durableId="1141386367">
    <w:abstractNumId w:val="13"/>
  </w:num>
  <w:num w:numId="32" w16cid:durableId="1081096851">
    <w:abstractNumId w:val="21"/>
  </w:num>
  <w:num w:numId="33" w16cid:durableId="1917590781">
    <w:abstractNumId w:val="10"/>
  </w:num>
  <w:num w:numId="34" w16cid:durableId="1905675552">
    <w:abstractNumId w:val="38"/>
  </w:num>
  <w:num w:numId="35" w16cid:durableId="844394000">
    <w:abstractNumId w:val="32"/>
  </w:num>
  <w:num w:numId="36" w16cid:durableId="977419258">
    <w:abstractNumId w:val="3"/>
  </w:num>
  <w:num w:numId="37" w16cid:durableId="1887983280">
    <w:abstractNumId w:val="0"/>
  </w:num>
  <w:num w:numId="38" w16cid:durableId="1074162462">
    <w:abstractNumId w:val="1"/>
  </w:num>
  <w:num w:numId="39" w16cid:durableId="1897202359">
    <w:abstractNumId w:val="34"/>
  </w:num>
  <w:num w:numId="40" w16cid:durableId="869270090">
    <w:abstractNumId w:val="24"/>
  </w:num>
  <w:num w:numId="41" w16cid:durableId="867061569">
    <w:abstractNumId w:val="14"/>
  </w:num>
  <w:num w:numId="42" w16cid:durableId="437221370">
    <w:abstractNumId w:val="25"/>
  </w:num>
  <w:num w:numId="43" w16cid:durableId="40418746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03016"/>
    <w:rsid w:val="000031CF"/>
    <w:rsid w:val="00011BE8"/>
    <w:rsid w:val="00014181"/>
    <w:rsid w:val="000144F7"/>
    <w:rsid w:val="000148BC"/>
    <w:rsid w:val="000158AC"/>
    <w:rsid w:val="00015C35"/>
    <w:rsid w:val="00020D6E"/>
    <w:rsid w:val="00021C8F"/>
    <w:rsid w:val="0002324F"/>
    <w:rsid w:val="000237AE"/>
    <w:rsid w:val="00023F8B"/>
    <w:rsid w:val="000245A4"/>
    <w:rsid w:val="00024BAF"/>
    <w:rsid w:val="00024F45"/>
    <w:rsid w:val="00025E03"/>
    <w:rsid w:val="000260B2"/>
    <w:rsid w:val="0002659D"/>
    <w:rsid w:val="00026E55"/>
    <w:rsid w:val="00027815"/>
    <w:rsid w:val="00027D2A"/>
    <w:rsid w:val="0003276F"/>
    <w:rsid w:val="0003478C"/>
    <w:rsid w:val="0003578D"/>
    <w:rsid w:val="00035F1C"/>
    <w:rsid w:val="00037170"/>
    <w:rsid w:val="00037358"/>
    <w:rsid w:val="000400B7"/>
    <w:rsid w:val="00041D02"/>
    <w:rsid w:val="00044166"/>
    <w:rsid w:val="00044921"/>
    <w:rsid w:val="000463CC"/>
    <w:rsid w:val="00046A6F"/>
    <w:rsid w:val="000473CE"/>
    <w:rsid w:val="00047C69"/>
    <w:rsid w:val="000504BF"/>
    <w:rsid w:val="00050A3D"/>
    <w:rsid w:val="00051E2F"/>
    <w:rsid w:val="00052FAD"/>
    <w:rsid w:val="00056609"/>
    <w:rsid w:val="00056B8F"/>
    <w:rsid w:val="0005764E"/>
    <w:rsid w:val="00057F37"/>
    <w:rsid w:val="000608AB"/>
    <w:rsid w:val="0006108A"/>
    <w:rsid w:val="0006139C"/>
    <w:rsid w:val="00072CA8"/>
    <w:rsid w:val="00074D4E"/>
    <w:rsid w:val="000756C7"/>
    <w:rsid w:val="00075C6F"/>
    <w:rsid w:val="000762F1"/>
    <w:rsid w:val="00080EB9"/>
    <w:rsid w:val="000877E9"/>
    <w:rsid w:val="00092024"/>
    <w:rsid w:val="000924A8"/>
    <w:rsid w:val="00093795"/>
    <w:rsid w:val="000946A8"/>
    <w:rsid w:val="00097600"/>
    <w:rsid w:val="000A102C"/>
    <w:rsid w:val="000A3C9B"/>
    <w:rsid w:val="000A4D4A"/>
    <w:rsid w:val="000A7544"/>
    <w:rsid w:val="000B2131"/>
    <w:rsid w:val="000B3129"/>
    <w:rsid w:val="000B3A72"/>
    <w:rsid w:val="000B3B86"/>
    <w:rsid w:val="000B72B0"/>
    <w:rsid w:val="000B77BE"/>
    <w:rsid w:val="000C10E6"/>
    <w:rsid w:val="000C206B"/>
    <w:rsid w:val="000C2217"/>
    <w:rsid w:val="000C2C99"/>
    <w:rsid w:val="000C4352"/>
    <w:rsid w:val="000C4DC1"/>
    <w:rsid w:val="000C6A5A"/>
    <w:rsid w:val="000C6E5E"/>
    <w:rsid w:val="000D0B96"/>
    <w:rsid w:val="000D0DC4"/>
    <w:rsid w:val="000D3774"/>
    <w:rsid w:val="000D78FE"/>
    <w:rsid w:val="000E2253"/>
    <w:rsid w:val="000E2968"/>
    <w:rsid w:val="000E2AD5"/>
    <w:rsid w:val="000E4341"/>
    <w:rsid w:val="000E4DBD"/>
    <w:rsid w:val="000E6151"/>
    <w:rsid w:val="000F0802"/>
    <w:rsid w:val="000F65BA"/>
    <w:rsid w:val="000F77D2"/>
    <w:rsid w:val="000F784A"/>
    <w:rsid w:val="00102446"/>
    <w:rsid w:val="00102666"/>
    <w:rsid w:val="00102852"/>
    <w:rsid w:val="00103D33"/>
    <w:rsid w:val="001056D3"/>
    <w:rsid w:val="00107682"/>
    <w:rsid w:val="00110814"/>
    <w:rsid w:val="00113B06"/>
    <w:rsid w:val="00116F8F"/>
    <w:rsid w:val="0011776D"/>
    <w:rsid w:val="00117985"/>
    <w:rsid w:val="001220DD"/>
    <w:rsid w:val="0012297F"/>
    <w:rsid w:val="0012328B"/>
    <w:rsid w:val="00123788"/>
    <w:rsid w:val="0012678D"/>
    <w:rsid w:val="001273A5"/>
    <w:rsid w:val="00127E72"/>
    <w:rsid w:val="0013015F"/>
    <w:rsid w:val="00130447"/>
    <w:rsid w:val="00131093"/>
    <w:rsid w:val="001340A4"/>
    <w:rsid w:val="00135450"/>
    <w:rsid w:val="00136344"/>
    <w:rsid w:val="00140383"/>
    <w:rsid w:val="0014083A"/>
    <w:rsid w:val="00141E96"/>
    <w:rsid w:val="001427E6"/>
    <w:rsid w:val="00144151"/>
    <w:rsid w:val="001448CE"/>
    <w:rsid w:val="00144AD2"/>
    <w:rsid w:val="00147BEF"/>
    <w:rsid w:val="0015026C"/>
    <w:rsid w:val="0015066F"/>
    <w:rsid w:val="00153699"/>
    <w:rsid w:val="001556F8"/>
    <w:rsid w:val="00156668"/>
    <w:rsid w:val="00156A03"/>
    <w:rsid w:val="00156D87"/>
    <w:rsid w:val="00160CC2"/>
    <w:rsid w:val="0016392F"/>
    <w:rsid w:val="00163B08"/>
    <w:rsid w:val="00163C14"/>
    <w:rsid w:val="00163CC8"/>
    <w:rsid w:val="001657E1"/>
    <w:rsid w:val="00165CC7"/>
    <w:rsid w:val="0017298A"/>
    <w:rsid w:val="00172AFD"/>
    <w:rsid w:val="001734F7"/>
    <w:rsid w:val="00173696"/>
    <w:rsid w:val="00175C02"/>
    <w:rsid w:val="00176324"/>
    <w:rsid w:val="00177920"/>
    <w:rsid w:val="00180EB4"/>
    <w:rsid w:val="00186C60"/>
    <w:rsid w:val="00191B3F"/>
    <w:rsid w:val="001924FA"/>
    <w:rsid w:val="0019478A"/>
    <w:rsid w:val="00194F92"/>
    <w:rsid w:val="001959F7"/>
    <w:rsid w:val="00196637"/>
    <w:rsid w:val="001A1929"/>
    <w:rsid w:val="001A23CF"/>
    <w:rsid w:val="001A4171"/>
    <w:rsid w:val="001A48B9"/>
    <w:rsid w:val="001A57F7"/>
    <w:rsid w:val="001A5C24"/>
    <w:rsid w:val="001A65EE"/>
    <w:rsid w:val="001A67FD"/>
    <w:rsid w:val="001A6DD2"/>
    <w:rsid w:val="001A7C61"/>
    <w:rsid w:val="001B2BEC"/>
    <w:rsid w:val="001B4424"/>
    <w:rsid w:val="001B7073"/>
    <w:rsid w:val="001B731C"/>
    <w:rsid w:val="001C03FC"/>
    <w:rsid w:val="001C154F"/>
    <w:rsid w:val="001C1593"/>
    <w:rsid w:val="001C1884"/>
    <w:rsid w:val="001C24EF"/>
    <w:rsid w:val="001C29AB"/>
    <w:rsid w:val="001C2D28"/>
    <w:rsid w:val="001C4396"/>
    <w:rsid w:val="001C5D05"/>
    <w:rsid w:val="001D1EEA"/>
    <w:rsid w:val="001D2202"/>
    <w:rsid w:val="001D26E9"/>
    <w:rsid w:val="001D3E04"/>
    <w:rsid w:val="001D42DA"/>
    <w:rsid w:val="001D6DAA"/>
    <w:rsid w:val="001E05CE"/>
    <w:rsid w:val="001E1A48"/>
    <w:rsid w:val="001E1CBB"/>
    <w:rsid w:val="001E2B7A"/>
    <w:rsid w:val="001E3D4C"/>
    <w:rsid w:val="001E40BE"/>
    <w:rsid w:val="001E5279"/>
    <w:rsid w:val="001E788B"/>
    <w:rsid w:val="001E7CE0"/>
    <w:rsid w:val="001F083D"/>
    <w:rsid w:val="001F21B0"/>
    <w:rsid w:val="001F35EE"/>
    <w:rsid w:val="001F3792"/>
    <w:rsid w:val="001F440F"/>
    <w:rsid w:val="001F4939"/>
    <w:rsid w:val="001F4A95"/>
    <w:rsid w:val="001F5332"/>
    <w:rsid w:val="00201160"/>
    <w:rsid w:val="0020133B"/>
    <w:rsid w:val="00201F10"/>
    <w:rsid w:val="00202458"/>
    <w:rsid w:val="00203FCE"/>
    <w:rsid w:val="002048F4"/>
    <w:rsid w:val="002058DA"/>
    <w:rsid w:val="00206168"/>
    <w:rsid w:val="002102C7"/>
    <w:rsid w:val="00210EE4"/>
    <w:rsid w:val="00210FE5"/>
    <w:rsid w:val="002123F9"/>
    <w:rsid w:val="00212B8E"/>
    <w:rsid w:val="0021453E"/>
    <w:rsid w:val="0021506A"/>
    <w:rsid w:val="0022436E"/>
    <w:rsid w:val="00225146"/>
    <w:rsid w:val="0022684F"/>
    <w:rsid w:val="002269E4"/>
    <w:rsid w:val="002312AA"/>
    <w:rsid w:val="0023156C"/>
    <w:rsid w:val="0023192E"/>
    <w:rsid w:val="00232058"/>
    <w:rsid w:val="00232AB8"/>
    <w:rsid w:val="00234290"/>
    <w:rsid w:val="00235A6A"/>
    <w:rsid w:val="00242E65"/>
    <w:rsid w:val="00245102"/>
    <w:rsid w:val="00245779"/>
    <w:rsid w:val="002461F3"/>
    <w:rsid w:val="00246441"/>
    <w:rsid w:val="002464E6"/>
    <w:rsid w:val="00250382"/>
    <w:rsid w:val="00250404"/>
    <w:rsid w:val="00251DA9"/>
    <w:rsid w:val="00251E61"/>
    <w:rsid w:val="00252A7E"/>
    <w:rsid w:val="002532A4"/>
    <w:rsid w:val="00254F11"/>
    <w:rsid w:val="00255381"/>
    <w:rsid w:val="00255995"/>
    <w:rsid w:val="002559B8"/>
    <w:rsid w:val="00256970"/>
    <w:rsid w:val="00256A8A"/>
    <w:rsid w:val="002608B5"/>
    <w:rsid w:val="00261E26"/>
    <w:rsid w:val="00262841"/>
    <w:rsid w:val="00262CBA"/>
    <w:rsid w:val="0026526B"/>
    <w:rsid w:val="00265D4C"/>
    <w:rsid w:val="00266744"/>
    <w:rsid w:val="00270294"/>
    <w:rsid w:val="0027098C"/>
    <w:rsid w:val="00271C0A"/>
    <w:rsid w:val="002723A9"/>
    <w:rsid w:val="002734DA"/>
    <w:rsid w:val="002738AE"/>
    <w:rsid w:val="00273DC5"/>
    <w:rsid w:val="002762E3"/>
    <w:rsid w:val="00280CFA"/>
    <w:rsid w:val="002817DC"/>
    <w:rsid w:val="002854B1"/>
    <w:rsid w:val="002869F6"/>
    <w:rsid w:val="0029170B"/>
    <w:rsid w:val="002A0180"/>
    <w:rsid w:val="002A03ED"/>
    <w:rsid w:val="002A07F9"/>
    <w:rsid w:val="002A2495"/>
    <w:rsid w:val="002A2ECD"/>
    <w:rsid w:val="002A434F"/>
    <w:rsid w:val="002B29DE"/>
    <w:rsid w:val="002B3BDB"/>
    <w:rsid w:val="002B3F26"/>
    <w:rsid w:val="002B3FE8"/>
    <w:rsid w:val="002B473E"/>
    <w:rsid w:val="002B4A58"/>
    <w:rsid w:val="002B4BD1"/>
    <w:rsid w:val="002B4C3C"/>
    <w:rsid w:val="002C1763"/>
    <w:rsid w:val="002C25F4"/>
    <w:rsid w:val="002C38A6"/>
    <w:rsid w:val="002C3ADC"/>
    <w:rsid w:val="002C44D1"/>
    <w:rsid w:val="002C4D77"/>
    <w:rsid w:val="002C5C88"/>
    <w:rsid w:val="002C7759"/>
    <w:rsid w:val="002D0669"/>
    <w:rsid w:val="002D0A2F"/>
    <w:rsid w:val="002D1C49"/>
    <w:rsid w:val="002D2291"/>
    <w:rsid w:val="002D2FBF"/>
    <w:rsid w:val="002D3883"/>
    <w:rsid w:val="002D57B8"/>
    <w:rsid w:val="002D6C18"/>
    <w:rsid w:val="002D7EC1"/>
    <w:rsid w:val="002E209E"/>
    <w:rsid w:val="002E2B6E"/>
    <w:rsid w:val="002E42D3"/>
    <w:rsid w:val="002E506E"/>
    <w:rsid w:val="002F034A"/>
    <w:rsid w:val="002F0A94"/>
    <w:rsid w:val="002F1999"/>
    <w:rsid w:val="002F1E7D"/>
    <w:rsid w:val="002F3A41"/>
    <w:rsid w:val="002F3E37"/>
    <w:rsid w:val="002F5278"/>
    <w:rsid w:val="002F6C7D"/>
    <w:rsid w:val="002F7267"/>
    <w:rsid w:val="00300942"/>
    <w:rsid w:val="00302875"/>
    <w:rsid w:val="00304109"/>
    <w:rsid w:val="003070F0"/>
    <w:rsid w:val="003076A2"/>
    <w:rsid w:val="00307A24"/>
    <w:rsid w:val="00307DB3"/>
    <w:rsid w:val="00310B1B"/>
    <w:rsid w:val="003110AB"/>
    <w:rsid w:val="00312034"/>
    <w:rsid w:val="00313384"/>
    <w:rsid w:val="00320C0C"/>
    <w:rsid w:val="00320F44"/>
    <w:rsid w:val="00321FC9"/>
    <w:rsid w:val="003231D5"/>
    <w:rsid w:val="0032353E"/>
    <w:rsid w:val="00323758"/>
    <w:rsid w:val="003242E8"/>
    <w:rsid w:val="003251AF"/>
    <w:rsid w:val="00326428"/>
    <w:rsid w:val="003273B8"/>
    <w:rsid w:val="003321DC"/>
    <w:rsid w:val="00332D03"/>
    <w:rsid w:val="00335CC8"/>
    <w:rsid w:val="00337C28"/>
    <w:rsid w:val="003405FE"/>
    <w:rsid w:val="0034497E"/>
    <w:rsid w:val="00345916"/>
    <w:rsid w:val="0035148C"/>
    <w:rsid w:val="00352AB9"/>
    <w:rsid w:val="00353BF7"/>
    <w:rsid w:val="00353F92"/>
    <w:rsid w:val="003544BE"/>
    <w:rsid w:val="00355135"/>
    <w:rsid w:val="003551FA"/>
    <w:rsid w:val="00356A9E"/>
    <w:rsid w:val="00356D59"/>
    <w:rsid w:val="00360316"/>
    <w:rsid w:val="00360EA8"/>
    <w:rsid w:val="00362128"/>
    <w:rsid w:val="00365CBD"/>
    <w:rsid w:val="00367937"/>
    <w:rsid w:val="0037097B"/>
    <w:rsid w:val="00371039"/>
    <w:rsid w:val="00374433"/>
    <w:rsid w:val="00375942"/>
    <w:rsid w:val="00376465"/>
    <w:rsid w:val="003769E4"/>
    <w:rsid w:val="003771BF"/>
    <w:rsid w:val="00380AAE"/>
    <w:rsid w:val="003811D4"/>
    <w:rsid w:val="00381467"/>
    <w:rsid w:val="00381AAF"/>
    <w:rsid w:val="00382537"/>
    <w:rsid w:val="0038385E"/>
    <w:rsid w:val="0038389D"/>
    <w:rsid w:val="00383927"/>
    <w:rsid w:val="00384016"/>
    <w:rsid w:val="00390662"/>
    <w:rsid w:val="00390717"/>
    <w:rsid w:val="00391138"/>
    <w:rsid w:val="0039329D"/>
    <w:rsid w:val="00394EF9"/>
    <w:rsid w:val="00394F5F"/>
    <w:rsid w:val="003975CA"/>
    <w:rsid w:val="003A4B3D"/>
    <w:rsid w:val="003B3273"/>
    <w:rsid w:val="003B5708"/>
    <w:rsid w:val="003B588B"/>
    <w:rsid w:val="003B69F3"/>
    <w:rsid w:val="003B76D6"/>
    <w:rsid w:val="003C40EE"/>
    <w:rsid w:val="003C5B48"/>
    <w:rsid w:val="003C655B"/>
    <w:rsid w:val="003D2760"/>
    <w:rsid w:val="003D2A22"/>
    <w:rsid w:val="003D2A2B"/>
    <w:rsid w:val="003D3EDB"/>
    <w:rsid w:val="003D54BB"/>
    <w:rsid w:val="003D57BE"/>
    <w:rsid w:val="003D5B39"/>
    <w:rsid w:val="003D7961"/>
    <w:rsid w:val="003D7F74"/>
    <w:rsid w:val="003E30C7"/>
    <w:rsid w:val="003E3B11"/>
    <w:rsid w:val="003E492A"/>
    <w:rsid w:val="003E4C44"/>
    <w:rsid w:val="003E5647"/>
    <w:rsid w:val="003E67FD"/>
    <w:rsid w:val="003E76DF"/>
    <w:rsid w:val="003F0BC8"/>
    <w:rsid w:val="003F1B4E"/>
    <w:rsid w:val="003F3133"/>
    <w:rsid w:val="003F4659"/>
    <w:rsid w:val="003F50B6"/>
    <w:rsid w:val="004005CD"/>
    <w:rsid w:val="00402F11"/>
    <w:rsid w:val="004047E8"/>
    <w:rsid w:val="004048F1"/>
    <w:rsid w:val="004055B5"/>
    <w:rsid w:val="00405DAA"/>
    <w:rsid w:val="00411173"/>
    <w:rsid w:val="00411964"/>
    <w:rsid w:val="0041357F"/>
    <w:rsid w:val="00413C2E"/>
    <w:rsid w:val="0041401F"/>
    <w:rsid w:val="00421429"/>
    <w:rsid w:val="00421A6B"/>
    <w:rsid w:val="00423CAE"/>
    <w:rsid w:val="0042507C"/>
    <w:rsid w:val="004263C5"/>
    <w:rsid w:val="00426915"/>
    <w:rsid w:val="00431974"/>
    <w:rsid w:val="00432655"/>
    <w:rsid w:val="00432F61"/>
    <w:rsid w:val="00440145"/>
    <w:rsid w:val="004401E6"/>
    <w:rsid w:val="00443BA1"/>
    <w:rsid w:val="00444476"/>
    <w:rsid w:val="004463E2"/>
    <w:rsid w:val="0044692B"/>
    <w:rsid w:val="00447983"/>
    <w:rsid w:val="00447C39"/>
    <w:rsid w:val="004513EC"/>
    <w:rsid w:val="004524AE"/>
    <w:rsid w:val="00460076"/>
    <w:rsid w:val="00463A39"/>
    <w:rsid w:val="004640EA"/>
    <w:rsid w:val="00464AA4"/>
    <w:rsid w:val="00464FED"/>
    <w:rsid w:val="0046566F"/>
    <w:rsid w:val="00470C0E"/>
    <w:rsid w:val="00470DAB"/>
    <w:rsid w:val="00472907"/>
    <w:rsid w:val="0047348A"/>
    <w:rsid w:val="00474511"/>
    <w:rsid w:val="00474A7E"/>
    <w:rsid w:val="00474E43"/>
    <w:rsid w:val="00476239"/>
    <w:rsid w:val="004773A3"/>
    <w:rsid w:val="004808A7"/>
    <w:rsid w:val="00481334"/>
    <w:rsid w:val="00481E1B"/>
    <w:rsid w:val="004830CD"/>
    <w:rsid w:val="0048421D"/>
    <w:rsid w:val="00490710"/>
    <w:rsid w:val="004909A2"/>
    <w:rsid w:val="0049166E"/>
    <w:rsid w:val="004925E5"/>
    <w:rsid w:val="0049267D"/>
    <w:rsid w:val="00493B6B"/>
    <w:rsid w:val="00494586"/>
    <w:rsid w:val="00495189"/>
    <w:rsid w:val="0049696A"/>
    <w:rsid w:val="00497ED2"/>
    <w:rsid w:val="004A0A54"/>
    <w:rsid w:val="004A0E24"/>
    <w:rsid w:val="004A11F4"/>
    <w:rsid w:val="004A11FB"/>
    <w:rsid w:val="004A1D31"/>
    <w:rsid w:val="004A24BF"/>
    <w:rsid w:val="004A2991"/>
    <w:rsid w:val="004A35E0"/>
    <w:rsid w:val="004A3A23"/>
    <w:rsid w:val="004A5B8E"/>
    <w:rsid w:val="004A5E69"/>
    <w:rsid w:val="004A64BC"/>
    <w:rsid w:val="004A665D"/>
    <w:rsid w:val="004A6BC5"/>
    <w:rsid w:val="004B0C51"/>
    <w:rsid w:val="004B40E7"/>
    <w:rsid w:val="004B4D5D"/>
    <w:rsid w:val="004B61B9"/>
    <w:rsid w:val="004B7D9D"/>
    <w:rsid w:val="004C08EB"/>
    <w:rsid w:val="004C3704"/>
    <w:rsid w:val="004C5A0B"/>
    <w:rsid w:val="004C6261"/>
    <w:rsid w:val="004C7649"/>
    <w:rsid w:val="004C7D58"/>
    <w:rsid w:val="004D00E6"/>
    <w:rsid w:val="004D2178"/>
    <w:rsid w:val="004D34BB"/>
    <w:rsid w:val="004D394E"/>
    <w:rsid w:val="004D3AC9"/>
    <w:rsid w:val="004D4AAE"/>
    <w:rsid w:val="004E0673"/>
    <w:rsid w:val="004E0728"/>
    <w:rsid w:val="004E2B5D"/>
    <w:rsid w:val="004E426B"/>
    <w:rsid w:val="004E503C"/>
    <w:rsid w:val="004E5075"/>
    <w:rsid w:val="004E520E"/>
    <w:rsid w:val="004E7037"/>
    <w:rsid w:val="004F0B12"/>
    <w:rsid w:val="004F0E10"/>
    <w:rsid w:val="004F2D6A"/>
    <w:rsid w:val="004F304A"/>
    <w:rsid w:val="004F6883"/>
    <w:rsid w:val="004F7BCD"/>
    <w:rsid w:val="004F7F51"/>
    <w:rsid w:val="00502781"/>
    <w:rsid w:val="00503ABF"/>
    <w:rsid w:val="00506560"/>
    <w:rsid w:val="0050667A"/>
    <w:rsid w:val="00510502"/>
    <w:rsid w:val="00510582"/>
    <w:rsid w:val="00510CCF"/>
    <w:rsid w:val="00511872"/>
    <w:rsid w:val="00513307"/>
    <w:rsid w:val="00513580"/>
    <w:rsid w:val="00515CC6"/>
    <w:rsid w:val="00516D5C"/>
    <w:rsid w:val="005177C4"/>
    <w:rsid w:val="00524517"/>
    <w:rsid w:val="00525D9F"/>
    <w:rsid w:val="00527590"/>
    <w:rsid w:val="00527689"/>
    <w:rsid w:val="0053025A"/>
    <w:rsid w:val="00530383"/>
    <w:rsid w:val="00530E12"/>
    <w:rsid w:val="00533278"/>
    <w:rsid w:val="00535637"/>
    <w:rsid w:val="005427AF"/>
    <w:rsid w:val="005428FA"/>
    <w:rsid w:val="00544A3C"/>
    <w:rsid w:val="00546B2E"/>
    <w:rsid w:val="00546C4C"/>
    <w:rsid w:val="00547478"/>
    <w:rsid w:val="00547C66"/>
    <w:rsid w:val="00550971"/>
    <w:rsid w:val="005514BD"/>
    <w:rsid w:val="00552DFC"/>
    <w:rsid w:val="00552E08"/>
    <w:rsid w:val="00553721"/>
    <w:rsid w:val="00553E7B"/>
    <w:rsid w:val="00554DE3"/>
    <w:rsid w:val="00554F3B"/>
    <w:rsid w:val="005557B6"/>
    <w:rsid w:val="0055686E"/>
    <w:rsid w:val="00560C36"/>
    <w:rsid w:val="00561C0F"/>
    <w:rsid w:val="00562FD4"/>
    <w:rsid w:val="005666DD"/>
    <w:rsid w:val="00566D71"/>
    <w:rsid w:val="00570B82"/>
    <w:rsid w:val="005712CD"/>
    <w:rsid w:val="00574682"/>
    <w:rsid w:val="005755CE"/>
    <w:rsid w:val="00576F3E"/>
    <w:rsid w:val="00576F7F"/>
    <w:rsid w:val="005771FF"/>
    <w:rsid w:val="00581A06"/>
    <w:rsid w:val="00584607"/>
    <w:rsid w:val="005865D5"/>
    <w:rsid w:val="005875AC"/>
    <w:rsid w:val="0059196B"/>
    <w:rsid w:val="00591D73"/>
    <w:rsid w:val="005950D3"/>
    <w:rsid w:val="005954D1"/>
    <w:rsid w:val="005955FC"/>
    <w:rsid w:val="00595E8B"/>
    <w:rsid w:val="005978E4"/>
    <w:rsid w:val="0059795F"/>
    <w:rsid w:val="005A0552"/>
    <w:rsid w:val="005A6E9C"/>
    <w:rsid w:val="005A7402"/>
    <w:rsid w:val="005A76F2"/>
    <w:rsid w:val="005B10E5"/>
    <w:rsid w:val="005B12DF"/>
    <w:rsid w:val="005B1559"/>
    <w:rsid w:val="005B1C40"/>
    <w:rsid w:val="005B683B"/>
    <w:rsid w:val="005B69F2"/>
    <w:rsid w:val="005C0664"/>
    <w:rsid w:val="005C2E14"/>
    <w:rsid w:val="005C330B"/>
    <w:rsid w:val="005C3F53"/>
    <w:rsid w:val="005C475F"/>
    <w:rsid w:val="005C6001"/>
    <w:rsid w:val="005C64D4"/>
    <w:rsid w:val="005C7D9D"/>
    <w:rsid w:val="005D16AB"/>
    <w:rsid w:val="005D1EC0"/>
    <w:rsid w:val="005D21EF"/>
    <w:rsid w:val="005D4DFD"/>
    <w:rsid w:val="005D5351"/>
    <w:rsid w:val="005E17DE"/>
    <w:rsid w:val="005E1924"/>
    <w:rsid w:val="005E1FC6"/>
    <w:rsid w:val="005E23AC"/>
    <w:rsid w:val="005E2761"/>
    <w:rsid w:val="005E2C67"/>
    <w:rsid w:val="005E5C4D"/>
    <w:rsid w:val="005E5C56"/>
    <w:rsid w:val="005F0F3F"/>
    <w:rsid w:val="005F0FD6"/>
    <w:rsid w:val="005F15BC"/>
    <w:rsid w:val="005F1BE3"/>
    <w:rsid w:val="005F274A"/>
    <w:rsid w:val="005F3F26"/>
    <w:rsid w:val="005F4543"/>
    <w:rsid w:val="006007D8"/>
    <w:rsid w:val="0060141F"/>
    <w:rsid w:val="00602B11"/>
    <w:rsid w:val="00603915"/>
    <w:rsid w:val="006065CE"/>
    <w:rsid w:val="0061054D"/>
    <w:rsid w:val="006119A8"/>
    <w:rsid w:val="00613692"/>
    <w:rsid w:val="006150BF"/>
    <w:rsid w:val="006158B3"/>
    <w:rsid w:val="006234CC"/>
    <w:rsid w:val="00624D1B"/>
    <w:rsid w:val="006251A1"/>
    <w:rsid w:val="0062646D"/>
    <w:rsid w:val="00632319"/>
    <w:rsid w:val="00633F0E"/>
    <w:rsid w:val="00637D5F"/>
    <w:rsid w:val="00637FEC"/>
    <w:rsid w:val="00640C2B"/>
    <w:rsid w:val="00640F5C"/>
    <w:rsid w:val="00641032"/>
    <w:rsid w:val="00641603"/>
    <w:rsid w:val="00641F2E"/>
    <w:rsid w:val="00642B69"/>
    <w:rsid w:val="006442E1"/>
    <w:rsid w:val="00644C19"/>
    <w:rsid w:val="00651897"/>
    <w:rsid w:val="00653194"/>
    <w:rsid w:val="00654A85"/>
    <w:rsid w:val="00655E17"/>
    <w:rsid w:val="00656837"/>
    <w:rsid w:val="00656C13"/>
    <w:rsid w:val="006570E8"/>
    <w:rsid w:val="00661842"/>
    <w:rsid w:val="00661D6B"/>
    <w:rsid w:val="0066279A"/>
    <w:rsid w:val="006639F6"/>
    <w:rsid w:val="00666E49"/>
    <w:rsid w:val="00667BCA"/>
    <w:rsid w:val="00671648"/>
    <w:rsid w:val="006719A5"/>
    <w:rsid w:val="00671D03"/>
    <w:rsid w:val="00672611"/>
    <w:rsid w:val="006751CE"/>
    <w:rsid w:val="00677BD1"/>
    <w:rsid w:val="00680AC7"/>
    <w:rsid w:val="00681528"/>
    <w:rsid w:val="006825BE"/>
    <w:rsid w:val="006839DA"/>
    <w:rsid w:val="00683D1F"/>
    <w:rsid w:val="006857E7"/>
    <w:rsid w:val="006860F6"/>
    <w:rsid w:val="00690472"/>
    <w:rsid w:val="00690D06"/>
    <w:rsid w:val="00691888"/>
    <w:rsid w:val="00691ABE"/>
    <w:rsid w:val="00693126"/>
    <w:rsid w:val="00693C16"/>
    <w:rsid w:val="006946D8"/>
    <w:rsid w:val="00694743"/>
    <w:rsid w:val="00694DAF"/>
    <w:rsid w:val="00696FDE"/>
    <w:rsid w:val="0069712C"/>
    <w:rsid w:val="006A0672"/>
    <w:rsid w:val="006A15DD"/>
    <w:rsid w:val="006A49F2"/>
    <w:rsid w:val="006A4F9D"/>
    <w:rsid w:val="006A60C1"/>
    <w:rsid w:val="006A6F92"/>
    <w:rsid w:val="006A7B8A"/>
    <w:rsid w:val="006A7D3B"/>
    <w:rsid w:val="006B106E"/>
    <w:rsid w:val="006B17A2"/>
    <w:rsid w:val="006B398F"/>
    <w:rsid w:val="006B6077"/>
    <w:rsid w:val="006B6D2D"/>
    <w:rsid w:val="006B7670"/>
    <w:rsid w:val="006C1603"/>
    <w:rsid w:val="006C1959"/>
    <w:rsid w:val="006C70EC"/>
    <w:rsid w:val="006D0062"/>
    <w:rsid w:val="006D2CB5"/>
    <w:rsid w:val="006D4E01"/>
    <w:rsid w:val="006D53BD"/>
    <w:rsid w:val="006D5D35"/>
    <w:rsid w:val="006D605C"/>
    <w:rsid w:val="006D72A6"/>
    <w:rsid w:val="006D7B06"/>
    <w:rsid w:val="006F01F4"/>
    <w:rsid w:val="006F0812"/>
    <w:rsid w:val="006F0835"/>
    <w:rsid w:val="006F3252"/>
    <w:rsid w:val="006F3485"/>
    <w:rsid w:val="006F3550"/>
    <w:rsid w:val="006F369F"/>
    <w:rsid w:val="006F590E"/>
    <w:rsid w:val="00701251"/>
    <w:rsid w:val="00701A2C"/>
    <w:rsid w:val="0070265C"/>
    <w:rsid w:val="007028F0"/>
    <w:rsid w:val="00703F85"/>
    <w:rsid w:val="00705EBF"/>
    <w:rsid w:val="00706D10"/>
    <w:rsid w:val="00707BBE"/>
    <w:rsid w:val="00710E4E"/>
    <w:rsid w:val="00712225"/>
    <w:rsid w:val="007129CC"/>
    <w:rsid w:val="00716558"/>
    <w:rsid w:val="007205E5"/>
    <w:rsid w:val="007208A5"/>
    <w:rsid w:val="00724EF6"/>
    <w:rsid w:val="00725367"/>
    <w:rsid w:val="00726971"/>
    <w:rsid w:val="00726A4F"/>
    <w:rsid w:val="00726B69"/>
    <w:rsid w:val="0072705A"/>
    <w:rsid w:val="007276CA"/>
    <w:rsid w:val="0073073C"/>
    <w:rsid w:val="00731756"/>
    <w:rsid w:val="007327D0"/>
    <w:rsid w:val="0073357F"/>
    <w:rsid w:val="00735E9B"/>
    <w:rsid w:val="00740073"/>
    <w:rsid w:val="00740875"/>
    <w:rsid w:val="00740B31"/>
    <w:rsid w:val="00741386"/>
    <w:rsid w:val="00741C63"/>
    <w:rsid w:val="00742D24"/>
    <w:rsid w:val="00743B05"/>
    <w:rsid w:val="0074687B"/>
    <w:rsid w:val="00746D6B"/>
    <w:rsid w:val="00750C9D"/>
    <w:rsid w:val="00751BD2"/>
    <w:rsid w:val="007524D7"/>
    <w:rsid w:val="00752EE1"/>
    <w:rsid w:val="00753BC4"/>
    <w:rsid w:val="00756981"/>
    <w:rsid w:val="007626E7"/>
    <w:rsid w:val="00763944"/>
    <w:rsid w:val="00763D0C"/>
    <w:rsid w:val="007651DC"/>
    <w:rsid w:val="0076643D"/>
    <w:rsid w:val="007678B9"/>
    <w:rsid w:val="007715C9"/>
    <w:rsid w:val="00772E42"/>
    <w:rsid w:val="00772F76"/>
    <w:rsid w:val="007742A8"/>
    <w:rsid w:val="00774F0E"/>
    <w:rsid w:val="007805BB"/>
    <w:rsid w:val="00780A03"/>
    <w:rsid w:val="00781B4B"/>
    <w:rsid w:val="007831D9"/>
    <w:rsid w:val="00785BFD"/>
    <w:rsid w:val="00786CD3"/>
    <w:rsid w:val="00787929"/>
    <w:rsid w:val="00790447"/>
    <w:rsid w:val="0079120E"/>
    <w:rsid w:val="00791315"/>
    <w:rsid w:val="00792406"/>
    <w:rsid w:val="00792C99"/>
    <w:rsid w:val="00794ADB"/>
    <w:rsid w:val="007961A3"/>
    <w:rsid w:val="007A0866"/>
    <w:rsid w:val="007A5EA7"/>
    <w:rsid w:val="007B1DE7"/>
    <w:rsid w:val="007B30B8"/>
    <w:rsid w:val="007B3AF1"/>
    <w:rsid w:val="007B62F3"/>
    <w:rsid w:val="007B72AA"/>
    <w:rsid w:val="007C1590"/>
    <w:rsid w:val="007C66D2"/>
    <w:rsid w:val="007C6D67"/>
    <w:rsid w:val="007D068D"/>
    <w:rsid w:val="007D3B6C"/>
    <w:rsid w:val="007D3FE8"/>
    <w:rsid w:val="007D55A6"/>
    <w:rsid w:val="007D6A27"/>
    <w:rsid w:val="007D7025"/>
    <w:rsid w:val="007E0A63"/>
    <w:rsid w:val="007E2718"/>
    <w:rsid w:val="007E27EB"/>
    <w:rsid w:val="007E33BC"/>
    <w:rsid w:val="007E4558"/>
    <w:rsid w:val="007E6DE0"/>
    <w:rsid w:val="007F051B"/>
    <w:rsid w:val="007F1B01"/>
    <w:rsid w:val="007F6BF8"/>
    <w:rsid w:val="007F70BD"/>
    <w:rsid w:val="00800442"/>
    <w:rsid w:val="00801DCF"/>
    <w:rsid w:val="008022C4"/>
    <w:rsid w:val="00802E77"/>
    <w:rsid w:val="008052E0"/>
    <w:rsid w:val="008069D4"/>
    <w:rsid w:val="00807501"/>
    <w:rsid w:val="00812A74"/>
    <w:rsid w:val="008144EB"/>
    <w:rsid w:val="008166FF"/>
    <w:rsid w:val="00816F6E"/>
    <w:rsid w:val="00820761"/>
    <w:rsid w:val="00821CF8"/>
    <w:rsid w:val="00823A43"/>
    <w:rsid w:val="008246C9"/>
    <w:rsid w:val="00825477"/>
    <w:rsid w:val="0082614B"/>
    <w:rsid w:val="0082790F"/>
    <w:rsid w:val="0083087A"/>
    <w:rsid w:val="00830D61"/>
    <w:rsid w:val="00832E39"/>
    <w:rsid w:val="008356C1"/>
    <w:rsid w:val="00837B16"/>
    <w:rsid w:val="00837CB1"/>
    <w:rsid w:val="0084006A"/>
    <w:rsid w:val="00841093"/>
    <w:rsid w:val="00841245"/>
    <w:rsid w:val="008430DC"/>
    <w:rsid w:val="008437BF"/>
    <w:rsid w:val="008443C6"/>
    <w:rsid w:val="00844804"/>
    <w:rsid w:val="00845063"/>
    <w:rsid w:val="0084730F"/>
    <w:rsid w:val="00851276"/>
    <w:rsid w:val="00860C98"/>
    <w:rsid w:val="0086302F"/>
    <w:rsid w:val="00867538"/>
    <w:rsid w:val="00872E17"/>
    <w:rsid w:val="008741CA"/>
    <w:rsid w:val="00877700"/>
    <w:rsid w:val="008807B3"/>
    <w:rsid w:val="00880FEF"/>
    <w:rsid w:val="00881BE1"/>
    <w:rsid w:val="00883D25"/>
    <w:rsid w:val="008840B0"/>
    <w:rsid w:val="00893259"/>
    <w:rsid w:val="008941A1"/>
    <w:rsid w:val="00894A8C"/>
    <w:rsid w:val="00895DFF"/>
    <w:rsid w:val="00897384"/>
    <w:rsid w:val="008A0F8B"/>
    <w:rsid w:val="008A2702"/>
    <w:rsid w:val="008A3255"/>
    <w:rsid w:val="008A47B1"/>
    <w:rsid w:val="008A62D8"/>
    <w:rsid w:val="008B007D"/>
    <w:rsid w:val="008B282A"/>
    <w:rsid w:val="008B3BF5"/>
    <w:rsid w:val="008B419E"/>
    <w:rsid w:val="008B5831"/>
    <w:rsid w:val="008B6C77"/>
    <w:rsid w:val="008B7018"/>
    <w:rsid w:val="008C05C2"/>
    <w:rsid w:val="008C1D40"/>
    <w:rsid w:val="008C2891"/>
    <w:rsid w:val="008C3A0B"/>
    <w:rsid w:val="008C475E"/>
    <w:rsid w:val="008C51D3"/>
    <w:rsid w:val="008D468A"/>
    <w:rsid w:val="008E0812"/>
    <w:rsid w:val="008E20EF"/>
    <w:rsid w:val="008E283A"/>
    <w:rsid w:val="008E39ED"/>
    <w:rsid w:val="008E43B5"/>
    <w:rsid w:val="008E4967"/>
    <w:rsid w:val="008E6246"/>
    <w:rsid w:val="008F0648"/>
    <w:rsid w:val="008F0C89"/>
    <w:rsid w:val="008F1DDB"/>
    <w:rsid w:val="008F2156"/>
    <w:rsid w:val="008F3A44"/>
    <w:rsid w:val="008F644F"/>
    <w:rsid w:val="0090187B"/>
    <w:rsid w:val="009031AC"/>
    <w:rsid w:val="009037CC"/>
    <w:rsid w:val="00903F8D"/>
    <w:rsid w:val="00904DFF"/>
    <w:rsid w:val="00905DCA"/>
    <w:rsid w:val="009067C9"/>
    <w:rsid w:val="00906ABB"/>
    <w:rsid w:val="009121B9"/>
    <w:rsid w:val="00912644"/>
    <w:rsid w:val="00912ABA"/>
    <w:rsid w:val="00912B44"/>
    <w:rsid w:val="009142E3"/>
    <w:rsid w:val="00915A9F"/>
    <w:rsid w:val="00916C89"/>
    <w:rsid w:val="00916D6E"/>
    <w:rsid w:val="00916DCD"/>
    <w:rsid w:val="0092039A"/>
    <w:rsid w:val="009209A9"/>
    <w:rsid w:val="00921E0D"/>
    <w:rsid w:val="0092302A"/>
    <w:rsid w:val="00925A2A"/>
    <w:rsid w:val="0092615F"/>
    <w:rsid w:val="00930924"/>
    <w:rsid w:val="00930E83"/>
    <w:rsid w:val="00930F0E"/>
    <w:rsid w:val="00932199"/>
    <w:rsid w:val="00933097"/>
    <w:rsid w:val="00934E7A"/>
    <w:rsid w:val="00935B1E"/>
    <w:rsid w:val="00937E85"/>
    <w:rsid w:val="00942B5B"/>
    <w:rsid w:val="00944D33"/>
    <w:rsid w:val="0094537C"/>
    <w:rsid w:val="00946942"/>
    <w:rsid w:val="00946E98"/>
    <w:rsid w:val="00950967"/>
    <w:rsid w:val="009510EB"/>
    <w:rsid w:val="00951925"/>
    <w:rsid w:val="00955175"/>
    <w:rsid w:val="009554B4"/>
    <w:rsid w:val="00955662"/>
    <w:rsid w:val="009634F0"/>
    <w:rsid w:val="00963DE1"/>
    <w:rsid w:val="00966B18"/>
    <w:rsid w:val="0097030A"/>
    <w:rsid w:val="0097202B"/>
    <w:rsid w:val="0097252C"/>
    <w:rsid w:val="00974180"/>
    <w:rsid w:val="009744EA"/>
    <w:rsid w:val="00977FC5"/>
    <w:rsid w:val="0098363C"/>
    <w:rsid w:val="009849BD"/>
    <w:rsid w:val="009867D0"/>
    <w:rsid w:val="00986BD9"/>
    <w:rsid w:val="00987B55"/>
    <w:rsid w:val="0099088C"/>
    <w:rsid w:val="0099128C"/>
    <w:rsid w:val="00991AD6"/>
    <w:rsid w:val="00991E59"/>
    <w:rsid w:val="00991F92"/>
    <w:rsid w:val="0099270E"/>
    <w:rsid w:val="009930DF"/>
    <w:rsid w:val="00994ABB"/>
    <w:rsid w:val="009960F8"/>
    <w:rsid w:val="00996338"/>
    <w:rsid w:val="00996C20"/>
    <w:rsid w:val="00997202"/>
    <w:rsid w:val="009A06C6"/>
    <w:rsid w:val="009A5969"/>
    <w:rsid w:val="009A6AD9"/>
    <w:rsid w:val="009A6B07"/>
    <w:rsid w:val="009A756F"/>
    <w:rsid w:val="009B04F5"/>
    <w:rsid w:val="009B0F62"/>
    <w:rsid w:val="009B1090"/>
    <w:rsid w:val="009B1798"/>
    <w:rsid w:val="009B1D35"/>
    <w:rsid w:val="009B3030"/>
    <w:rsid w:val="009B31A3"/>
    <w:rsid w:val="009B3302"/>
    <w:rsid w:val="009B3590"/>
    <w:rsid w:val="009B3624"/>
    <w:rsid w:val="009B4AFD"/>
    <w:rsid w:val="009C0524"/>
    <w:rsid w:val="009C163C"/>
    <w:rsid w:val="009C5E0A"/>
    <w:rsid w:val="009C6759"/>
    <w:rsid w:val="009C7E54"/>
    <w:rsid w:val="009C7F82"/>
    <w:rsid w:val="009D17FA"/>
    <w:rsid w:val="009D3567"/>
    <w:rsid w:val="009D3EAB"/>
    <w:rsid w:val="009D5187"/>
    <w:rsid w:val="009D6929"/>
    <w:rsid w:val="009D6FB6"/>
    <w:rsid w:val="009E4215"/>
    <w:rsid w:val="009E5722"/>
    <w:rsid w:val="009E5876"/>
    <w:rsid w:val="009E5BBA"/>
    <w:rsid w:val="009E7127"/>
    <w:rsid w:val="009F3BAD"/>
    <w:rsid w:val="009F4102"/>
    <w:rsid w:val="009F4E4F"/>
    <w:rsid w:val="009F5FAD"/>
    <w:rsid w:val="009F77F6"/>
    <w:rsid w:val="009F79A4"/>
    <w:rsid w:val="00A02AD3"/>
    <w:rsid w:val="00A02DC9"/>
    <w:rsid w:val="00A055E6"/>
    <w:rsid w:val="00A149A0"/>
    <w:rsid w:val="00A152AF"/>
    <w:rsid w:val="00A16EE4"/>
    <w:rsid w:val="00A2021F"/>
    <w:rsid w:val="00A20DF9"/>
    <w:rsid w:val="00A23421"/>
    <w:rsid w:val="00A26357"/>
    <w:rsid w:val="00A275C9"/>
    <w:rsid w:val="00A279F3"/>
    <w:rsid w:val="00A379D5"/>
    <w:rsid w:val="00A37D8C"/>
    <w:rsid w:val="00A4269D"/>
    <w:rsid w:val="00A449F8"/>
    <w:rsid w:val="00A46C1E"/>
    <w:rsid w:val="00A50B54"/>
    <w:rsid w:val="00A50B5A"/>
    <w:rsid w:val="00A5150A"/>
    <w:rsid w:val="00A53D43"/>
    <w:rsid w:val="00A55589"/>
    <w:rsid w:val="00A5632E"/>
    <w:rsid w:val="00A570E5"/>
    <w:rsid w:val="00A57F73"/>
    <w:rsid w:val="00A64C6D"/>
    <w:rsid w:val="00A654CB"/>
    <w:rsid w:val="00A65E4C"/>
    <w:rsid w:val="00A67065"/>
    <w:rsid w:val="00A71878"/>
    <w:rsid w:val="00A71B8E"/>
    <w:rsid w:val="00A7230D"/>
    <w:rsid w:val="00A732ED"/>
    <w:rsid w:val="00A7396F"/>
    <w:rsid w:val="00A76631"/>
    <w:rsid w:val="00A80986"/>
    <w:rsid w:val="00A811F4"/>
    <w:rsid w:val="00A8187B"/>
    <w:rsid w:val="00A81FAB"/>
    <w:rsid w:val="00A8652C"/>
    <w:rsid w:val="00A87A0D"/>
    <w:rsid w:val="00A87CF7"/>
    <w:rsid w:val="00A91460"/>
    <w:rsid w:val="00A91753"/>
    <w:rsid w:val="00A91EA7"/>
    <w:rsid w:val="00A923EE"/>
    <w:rsid w:val="00A949F2"/>
    <w:rsid w:val="00A94E5E"/>
    <w:rsid w:val="00A954D7"/>
    <w:rsid w:val="00A96404"/>
    <w:rsid w:val="00A966D9"/>
    <w:rsid w:val="00AA2E37"/>
    <w:rsid w:val="00AA772B"/>
    <w:rsid w:val="00AB1087"/>
    <w:rsid w:val="00AB3889"/>
    <w:rsid w:val="00AB398C"/>
    <w:rsid w:val="00AB5072"/>
    <w:rsid w:val="00AB58A0"/>
    <w:rsid w:val="00AB6A5B"/>
    <w:rsid w:val="00AB6C4A"/>
    <w:rsid w:val="00AC0038"/>
    <w:rsid w:val="00AC061D"/>
    <w:rsid w:val="00AC40DC"/>
    <w:rsid w:val="00AC6B99"/>
    <w:rsid w:val="00AD0375"/>
    <w:rsid w:val="00AD0B06"/>
    <w:rsid w:val="00AD0E47"/>
    <w:rsid w:val="00AD1E6C"/>
    <w:rsid w:val="00AD2D2A"/>
    <w:rsid w:val="00AD51F5"/>
    <w:rsid w:val="00AD6F75"/>
    <w:rsid w:val="00AD789E"/>
    <w:rsid w:val="00AE14FD"/>
    <w:rsid w:val="00AE247E"/>
    <w:rsid w:val="00AE2709"/>
    <w:rsid w:val="00AE330A"/>
    <w:rsid w:val="00AE6824"/>
    <w:rsid w:val="00AF0C98"/>
    <w:rsid w:val="00AF1DAB"/>
    <w:rsid w:val="00AF3D5A"/>
    <w:rsid w:val="00AF6F12"/>
    <w:rsid w:val="00B00E16"/>
    <w:rsid w:val="00B01BE8"/>
    <w:rsid w:val="00B03C29"/>
    <w:rsid w:val="00B03D59"/>
    <w:rsid w:val="00B0702C"/>
    <w:rsid w:val="00B109DB"/>
    <w:rsid w:val="00B118A5"/>
    <w:rsid w:val="00B12980"/>
    <w:rsid w:val="00B1444F"/>
    <w:rsid w:val="00B14477"/>
    <w:rsid w:val="00B165EB"/>
    <w:rsid w:val="00B177C3"/>
    <w:rsid w:val="00B17A99"/>
    <w:rsid w:val="00B236C5"/>
    <w:rsid w:val="00B249FE"/>
    <w:rsid w:val="00B24FF9"/>
    <w:rsid w:val="00B25ED5"/>
    <w:rsid w:val="00B319A9"/>
    <w:rsid w:val="00B34DD5"/>
    <w:rsid w:val="00B3744B"/>
    <w:rsid w:val="00B400F3"/>
    <w:rsid w:val="00B40F90"/>
    <w:rsid w:val="00B42BFF"/>
    <w:rsid w:val="00B43E13"/>
    <w:rsid w:val="00B43E6E"/>
    <w:rsid w:val="00B44D65"/>
    <w:rsid w:val="00B50717"/>
    <w:rsid w:val="00B51341"/>
    <w:rsid w:val="00B525A5"/>
    <w:rsid w:val="00B559ED"/>
    <w:rsid w:val="00B564BF"/>
    <w:rsid w:val="00B620E1"/>
    <w:rsid w:val="00B6240D"/>
    <w:rsid w:val="00B653D4"/>
    <w:rsid w:val="00B7064A"/>
    <w:rsid w:val="00B71182"/>
    <w:rsid w:val="00B72F76"/>
    <w:rsid w:val="00B74D50"/>
    <w:rsid w:val="00B767CC"/>
    <w:rsid w:val="00B76E6E"/>
    <w:rsid w:val="00B844A2"/>
    <w:rsid w:val="00B85B3A"/>
    <w:rsid w:val="00B85E88"/>
    <w:rsid w:val="00B90E38"/>
    <w:rsid w:val="00B937FE"/>
    <w:rsid w:val="00B960F8"/>
    <w:rsid w:val="00BA0C8F"/>
    <w:rsid w:val="00BA1F86"/>
    <w:rsid w:val="00BA40AB"/>
    <w:rsid w:val="00BA43DF"/>
    <w:rsid w:val="00BA611C"/>
    <w:rsid w:val="00BA670F"/>
    <w:rsid w:val="00BB0196"/>
    <w:rsid w:val="00BB0B09"/>
    <w:rsid w:val="00BB0DFB"/>
    <w:rsid w:val="00BB0FC9"/>
    <w:rsid w:val="00BB2231"/>
    <w:rsid w:val="00BB2A53"/>
    <w:rsid w:val="00BB2EF4"/>
    <w:rsid w:val="00BC02CE"/>
    <w:rsid w:val="00BC03A4"/>
    <w:rsid w:val="00BC3440"/>
    <w:rsid w:val="00BC580E"/>
    <w:rsid w:val="00BC5995"/>
    <w:rsid w:val="00BC691B"/>
    <w:rsid w:val="00BD0F5D"/>
    <w:rsid w:val="00BD1705"/>
    <w:rsid w:val="00BD71BC"/>
    <w:rsid w:val="00BD796B"/>
    <w:rsid w:val="00BE1CAD"/>
    <w:rsid w:val="00BE248B"/>
    <w:rsid w:val="00BE3FF9"/>
    <w:rsid w:val="00BE52C0"/>
    <w:rsid w:val="00BE5647"/>
    <w:rsid w:val="00BE6814"/>
    <w:rsid w:val="00BE6F1E"/>
    <w:rsid w:val="00BE74BE"/>
    <w:rsid w:val="00BE7508"/>
    <w:rsid w:val="00BE7851"/>
    <w:rsid w:val="00BF0902"/>
    <w:rsid w:val="00BF0950"/>
    <w:rsid w:val="00BF2B1B"/>
    <w:rsid w:val="00BF2B8B"/>
    <w:rsid w:val="00BF393C"/>
    <w:rsid w:val="00BF3D3F"/>
    <w:rsid w:val="00BF7846"/>
    <w:rsid w:val="00C04FE1"/>
    <w:rsid w:val="00C05202"/>
    <w:rsid w:val="00C07E59"/>
    <w:rsid w:val="00C10E0F"/>
    <w:rsid w:val="00C10FB6"/>
    <w:rsid w:val="00C10FE1"/>
    <w:rsid w:val="00C11284"/>
    <w:rsid w:val="00C12300"/>
    <w:rsid w:val="00C15130"/>
    <w:rsid w:val="00C15AD3"/>
    <w:rsid w:val="00C160D4"/>
    <w:rsid w:val="00C1731B"/>
    <w:rsid w:val="00C17FAA"/>
    <w:rsid w:val="00C20F2E"/>
    <w:rsid w:val="00C21D42"/>
    <w:rsid w:val="00C23A03"/>
    <w:rsid w:val="00C24B17"/>
    <w:rsid w:val="00C252E1"/>
    <w:rsid w:val="00C25EAA"/>
    <w:rsid w:val="00C27BA0"/>
    <w:rsid w:val="00C31EB0"/>
    <w:rsid w:val="00C32B9B"/>
    <w:rsid w:val="00C33391"/>
    <w:rsid w:val="00C33506"/>
    <w:rsid w:val="00C4074C"/>
    <w:rsid w:val="00C41D85"/>
    <w:rsid w:val="00C45392"/>
    <w:rsid w:val="00C467C1"/>
    <w:rsid w:val="00C46A06"/>
    <w:rsid w:val="00C51FEA"/>
    <w:rsid w:val="00C57F79"/>
    <w:rsid w:val="00C60C91"/>
    <w:rsid w:val="00C61998"/>
    <w:rsid w:val="00C629B2"/>
    <w:rsid w:val="00C639DE"/>
    <w:rsid w:val="00C63F88"/>
    <w:rsid w:val="00C658D5"/>
    <w:rsid w:val="00C672E6"/>
    <w:rsid w:val="00C70BAE"/>
    <w:rsid w:val="00C713BC"/>
    <w:rsid w:val="00C757A5"/>
    <w:rsid w:val="00C75B7E"/>
    <w:rsid w:val="00C75BBC"/>
    <w:rsid w:val="00C7627B"/>
    <w:rsid w:val="00C76F19"/>
    <w:rsid w:val="00C8253D"/>
    <w:rsid w:val="00C82846"/>
    <w:rsid w:val="00C83C0F"/>
    <w:rsid w:val="00C9377B"/>
    <w:rsid w:val="00C93FF9"/>
    <w:rsid w:val="00C9445E"/>
    <w:rsid w:val="00C95526"/>
    <w:rsid w:val="00C95D49"/>
    <w:rsid w:val="00CA0392"/>
    <w:rsid w:val="00CA5BA3"/>
    <w:rsid w:val="00CB10F2"/>
    <w:rsid w:val="00CB1178"/>
    <w:rsid w:val="00CB3539"/>
    <w:rsid w:val="00CB3A4C"/>
    <w:rsid w:val="00CB3B10"/>
    <w:rsid w:val="00CB55AB"/>
    <w:rsid w:val="00CB5ADD"/>
    <w:rsid w:val="00CC09A6"/>
    <w:rsid w:val="00CC262E"/>
    <w:rsid w:val="00CC4F0A"/>
    <w:rsid w:val="00CC4FC5"/>
    <w:rsid w:val="00CC50AF"/>
    <w:rsid w:val="00CC50D6"/>
    <w:rsid w:val="00CC5707"/>
    <w:rsid w:val="00CC59F3"/>
    <w:rsid w:val="00CC66FE"/>
    <w:rsid w:val="00CD07B3"/>
    <w:rsid w:val="00CD1DCD"/>
    <w:rsid w:val="00CD3400"/>
    <w:rsid w:val="00CD39A8"/>
    <w:rsid w:val="00CD47F8"/>
    <w:rsid w:val="00CD7C00"/>
    <w:rsid w:val="00CE0055"/>
    <w:rsid w:val="00CE1D33"/>
    <w:rsid w:val="00CE464E"/>
    <w:rsid w:val="00CE4A88"/>
    <w:rsid w:val="00CE7400"/>
    <w:rsid w:val="00CF20F0"/>
    <w:rsid w:val="00CF5B3E"/>
    <w:rsid w:val="00CF69AD"/>
    <w:rsid w:val="00D001C8"/>
    <w:rsid w:val="00D012A1"/>
    <w:rsid w:val="00D02BCC"/>
    <w:rsid w:val="00D035A1"/>
    <w:rsid w:val="00D04B30"/>
    <w:rsid w:val="00D06B96"/>
    <w:rsid w:val="00D07044"/>
    <w:rsid w:val="00D0727E"/>
    <w:rsid w:val="00D10475"/>
    <w:rsid w:val="00D1167E"/>
    <w:rsid w:val="00D14D37"/>
    <w:rsid w:val="00D16D3A"/>
    <w:rsid w:val="00D16EC8"/>
    <w:rsid w:val="00D16FD4"/>
    <w:rsid w:val="00D17C05"/>
    <w:rsid w:val="00D20186"/>
    <w:rsid w:val="00D20F82"/>
    <w:rsid w:val="00D212F2"/>
    <w:rsid w:val="00D21C04"/>
    <w:rsid w:val="00D22471"/>
    <w:rsid w:val="00D232F5"/>
    <w:rsid w:val="00D268CA"/>
    <w:rsid w:val="00D27C4A"/>
    <w:rsid w:val="00D31445"/>
    <w:rsid w:val="00D31462"/>
    <w:rsid w:val="00D321ED"/>
    <w:rsid w:val="00D3261A"/>
    <w:rsid w:val="00D3349D"/>
    <w:rsid w:val="00D36B2C"/>
    <w:rsid w:val="00D36BAA"/>
    <w:rsid w:val="00D37E42"/>
    <w:rsid w:val="00D4171B"/>
    <w:rsid w:val="00D432BF"/>
    <w:rsid w:val="00D433C7"/>
    <w:rsid w:val="00D4508C"/>
    <w:rsid w:val="00D543E8"/>
    <w:rsid w:val="00D55152"/>
    <w:rsid w:val="00D602A5"/>
    <w:rsid w:val="00D61116"/>
    <w:rsid w:val="00D61238"/>
    <w:rsid w:val="00D63D35"/>
    <w:rsid w:val="00D6584D"/>
    <w:rsid w:val="00D66075"/>
    <w:rsid w:val="00D66138"/>
    <w:rsid w:val="00D663A2"/>
    <w:rsid w:val="00D6683F"/>
    <w:rsid w:val="00D66C61"/>
    <w:rsid w:val="00D70197"/>
    <w:rsid w:val="00D7042A"/>
    <w:rsid w:val="00D7095A"/>
    <w:rsid w:val="00D72B99"/>
    <w:rsid w:val="00D73215"/>
    <w:rsid w:val="00D75869"/>
    <w:rsid w:val="00D775A5"/>
    <w:rsid w:val="00D80F28"/>
    <w:rsid w:val="00D8219D"/>
    <w:rsid w:val="00D83294"/>
    <w:rsid w:val="00D84443"/>
    <w:rsid w:val="00D84C19"/>
    <w:rsid w:val="00D8502E"/>
    <w:rsid w:val="00D85FE8"/>
    <w:rsid w:val="00D86F15"/>
    <w:rsid w:val="00D92225"/>
    <w:rsid w:val="00D927E7"/>
    <w:rsid w:val="00D93E54"/>
    <w:rsid w:val="00D93E86"/>
    <w:rsid w:val="00D93F7A"/>
    <w:rsid w:val="00D954EC"/>
    <w:rsid w:val="00D96898"/>
    <w:rsid w:val="00D968CD"/>
    <w:rsid w:val="00D96F60"/>
    <w:rsid w:val="00DA004C"/>
    <w:rsid w:val="00DA324D"/>
    <w:rsid w:val="00DA68E4"/>
    <w:rsid w:val="00DA71DE"/>
    <w:rsid w:val="00DA71F5"/>
    <w:rsid w:val="00DA788C"/>
    <w:rsid w:val="00DB1CCB"/>
    <w:rsid w:val="00DB6686"/>
    <w:rsid w:val="00DC11DF"/>
    <w:rsid w:val="00DC2BF7"/>
    <w:rsid w:val="00DC3B93"/>
    <w:rsid w:val="00DC4FC1"/>
    <w:rsid w:val="00DC5F9A"/>
    <w:rsid w:val="00DD0174"/>
    <w:rsid w:val="00DD0375"/>
    <w:rsid w:val="00DD0985"/>
    <w:rsid w:val="00DD1074"/>
    <w:rsid w:val="00DD2DC8"/>
    <w:rsid w:val="00DD305B"/>
    <w:rsid w:val="00DD362A"/>
    <w:rsid w:val="00DD3CCD"/>
    <w:rsid w:val="00DD44BF"/>
    <w:rsid w:val="00DD4BB8"/>
    <w:rsid w:val="00DD5441"/>
    <w:rsid w:val="00DD7462"/>
    <w:rsid w:val="00DE1EEC"/>
    <w:rsid w:val="00DE6586"/>
    <w:rsid w:val="00DE6BC4"/>
    <w:rsid w:val="00DF293F"/>
    <w:rsid w:val="00DF4D59"/>
    <w:rsid w:val="00DF7C79"/>
    <w:rsid w:val="00E0077D"/>
    <w:rsid w:val="00E01FDA"/>
    <w:rsid w:val="00E044EF"/>
    <w:rsid w:val="00E07474"/>
    <w:rsid w:val="00E10379"/>
    <w:rsid w:val="00E10746"/>
    <w:rsid w:val="00E108D1"/>
    <w:rsid w:val="00E1112D"/>
    <w:rsid w:val="00E11FFE"/>
    <w:rsid w:val="00E13B16"/>
    <w:rsid w:val="00E13C38"/>
    <w:rsid w:val="00E14170"/>
    <w:rsid w:val="00E1482A"/>
    <w:rsid w:val="00E148EC"/>
    <w:rsid w:val="00E159EC"/>
    <w:rsid w:val="00E15FFD"/>
    <w:rsid w:val="00E232B7"/>
    <w:rsid w:val="00E235FE"/>
    <w:rsid w:val="00E24087"/>
    <w:rsid w:val="00E25F75"/>
    <w:rsid w:val="00E26106"/>
    <w:rsid w:val="00E26C43"/>
    <w:rsid w:val="00E30FE4"/>
    <w:rsid w:val="00E326CD"/>
    <w:rsid w:val="00E341DA"/>
    <w:rsid w:val="00E34F43"/>
    <w:rsid w:val="00E35692"/>
    <w:rsid w:val="00E40D53"/>
    <w:rsid w:val="00E4109E"/>
    <w:rsid w:val="00E41C24"/>
    <w:rsid w:val="00E43B81"/>
    <w:rsid w:val="00E462D7"/>
    <w:rsid w:val="00E46D78"/>
    <w:rsid w:val="00E473F0"/>
    <w:rsid w:val="00E50066"/>
    <w:rsid w:val="00E511E9"/>
    <w:rsid w:val="00E52B74"/>
    <w:rsid w:val="00E53AD2"/>
    <w:rsid w:val="00E54614"/>
    <w:rsid w:val="00E54699"/>
    <w:rsid w:val="00E558E8"/>
    <w:rsid w:val="00E60D82"/>
    <w:rsid w:val="00E6128F"/>
    <w:rsid w:val="00E61599"/>
    <w:rsid w:val="00E61760"/>
    <w:rsid w:val="00E65150"/>
    <w:rsid w:val="00E65FCB"/>
    <w:rsid w:val="00E668EB"/>
    <w:rsid w:val="00E67C63"/>
    <w:rsid w:val="00E718A0"/>
    <w:rsid w:val="00E71951"/>
    <w:rsid w:val="00E731A7"/>
    <w:rsid w:val="00E75B93"/>
    <w:rsid w:val="00E8118D"/>
    <w:rsid w:val="00E8213B"/>
    <w:rsid w:val="00E82E2A"/>
    <w:rsid w:val="00E83258"/>
    <w:rsid w:val="00E83AE5"/>
    <w:rsid w:val="00E83C85"/>
    <w:rsid w:val="00E87C60"/>
    <w:rsid w:val="00E91836"/>
    <w:rsid w:val="00E936CF"/>
    <w:rsid w:val="00E93E7D"/>
    <w:rsid w:val="00EA1C52"/>
    <w:rsid w:val="00EA356B"/>
    <w:rsid w:val="00EA7EAE"/>
    <w:rsid w:val="00EA7F4A"/>
    <w:rsid w:val="00EB0E8F"/>
    <w:rsid w:val="00EB13C4"/>
    <w:rsid w:val="00EB2AD8"/>
    <w:rsid w:val="00EB2B4B"/>
    <w:rsid w:val="00EB4268"/>
    <w:rsid w:val="00EB45D0"/>
    <w:rsid w:val="00EB6700"/>
    <w:rsid w:val="00EC0728"/>
    <w:rsid w:val="00EC0D81"/>
    <w:rsid w:val="00EC18EA"/>
    <w:rsid w:val="00EC2E13"/>
    <w:rsid w:val="00EC41A6"/>
    <w:rsid w:val="00EC4700"/>
    <w:rsid w:val="00EC61CE"/>
    <w:rsid w:val="00EC7534"/>
    <w:rsid w:val="00ED0C78"/>
    <w:rsid w:val="00ED254A"/>
    <w:rsid w:val="00ED28D1"/>
    <w:rsid w:val="00ED2DC1"/>
    <w:rsid w:val="00ED4E7A"/>
    <w:rsid w:val="00ED550A"/>
    <w:rsid w:val="00EE0059"/>
    <w:rsid w:val="00EE68F7"/>
    <w:rsid w:val="00EE6B5F"/>
    <w:rsid w:val="00EE755D"/>
    <w:rsid w:val="00EF0D8B"/>
    <w:rsid w:val="00EF396E"/>
    <w:rsid w:val="00EF4076"/>
    <w:rsid w:val="00EF4987"/>
    <w:rsid w:val="00EF58F2"/>
    <w:rsid w:val="00EF59C7"/>
    <w:rsid w:val="00EF7023"/>
    <w:rsid w:val="00EF7677"/>
    <w:rsid w:val="00F0105F"/>
    <w:rsid w:val="00F01EF5"/>
    <w:rsid w:val="00F03992"/>
    <w:rsid w:val="00F04075"/>
    <w:rsid w:val="00F04CEE"/>
    <w:rsid w:val="00F05EC1"/>
    <w:rsid w:val="00F05F69"/>
    <w:rsid w:val="00F06CB8"/>
    <w:rsid w:val="00F078B2"/>
    <w:rsid w:val="00F10716"/>
    <w:rsid w:val="00F12B48"/>
    <w:rsid w:val="00F134DC"/>
    <w:rsid w:val="00F17266"/>
    <w:rsid w:val="00F173C5"/>
    <w:rsid w:val="00F22F87"/>
    <w:rsid w:val="00F2504E"/>
    <w:rsid w:val="00F2688D"/>
    <w:rsid w:val="00F33B18"/>
    <w:rsid w:val="00F343D0"/>
    <w:rsid w:val="00F34422"/>
    <w:rsid w:val="00F34C2A"/>
    <w:rsid w:val="00F35562"/>
    <w:rsid w:val="00F35E21"/>
    <w:rsid w:val="00F35F4C"/>
    <w:rsid w:val="00F37628"/>
    <w:rsid w:val="00F4297E"/>
    <w:rsid w:val="00F44E18"/>
    <w:rsid w:val="00F5214F"/>
    <w:rsid w:val="00F52818"/>
    <w:rsid w:val="00F5330C"/>
    <w:rsid w:val="00F54BF8"/>
    <w:rsid w:val="00F57247"/>
    <w:rsid w:val="00F60A4D"/>
    <w:rsid w:val="00F60AD2"/>
    <w:rsid w:val="00F61C9B"/>
    <w:rsid w:val="00F6269D"/>
    <w:rsid w:val="00F6769E"/>
    <w:rsid w:val="00F67CFF"/>
    <w:rsid w:val="00F71960"/>
    <w:rsid w:val="00F71F6F"/>
    <w:rsid w:val="00F73614"/>
    <w:rsid w:val="00F773A1"/>
    <w:rsid w:val="00F80200"/>
    <w:rsid w:val="00F81F2F"/>
    <w:rsid w:val="00F81F30"/>
    <w:rsid w:val="00F84194"/>
    <w:rsid w:val="00F8459A"/>
    <w:rsid w:val="00F86422"/>
    <w:rsid w:val="00F871FB"/>
    <w:rsid w:val="00F91983"/>
    <w:rsid w:val="00F924C2"/>
    <w:rsid w:val="00F9253B"/>
    <w:rsid w:val="00F93B1A"/>
    <w:rsid w:val="00F93CF8"/>
    <w:rsid w:val="00F94995"/>
    <w:rsid w:val="00F9521F"/>
    <w:rsid w:val="00F95D40"/>
    <w:rsid w:val="00F95F35"/>
    <w:rsid w:val="00F97015"/>
    <w:rsid w:val="00FA289D"/>
    <w:rsid w:val="00FA6BDD"/>
    <w:rsid w:val="00FA7E55"/>
    <w:rsid w:val="00FB107B"/>
    <w:rsid w:val="00FB592C"/>
    <w:rsid w:val="00FB73AE"/>
    <w:rsid w:val="00FC1E5A"/>
    <w:rsid w:val="00FC52EE"/>
    <w:rsid w:val="00FC6876"/>
    <w:rsid w:val="00FC77B0"/>
    <w:rsid w:val="00FC7DAC"/>
    <w:rsid w:val="00FD42FB"/>
    <w:rsid w:val="00FD63AA"/>
    <w:rsid w:val="00FD65E9"/>
    <w:rsid w:val="00FE1391"/>
    <w:rsid w:val="00FE203E"/>
    <w:rsid w:val="00FE690B"/>
    <w:rsid w:val="00FE6E7D"/>
    <w:rsid w:val="00FF35ED"/>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advocacy/issues/telehealth-advocacy/aota-apta-and-asha-join-forces-to-fight-for-medicare-telehealth-services-after-phe" TargetMode="External"/><Relationship Id="rId13" Type="http://schemas.openxmlformats.org/officeDocument/2006/relationships/hyperlink" Target="https://www.aota.org/advocacy/advocacy-news/2023/-/media/a3f2c51ed87147e2ab5f75de80cebfa1.ashx" TargetMode="External"/><Relationship Id="rId3" Type="http://schemas.openxmlformats.org/officeDocument/2006/relationships/styles" Target="styles.xml"/><Relationship Id="rId7" Type="http://schemas.openxmlformats.org/officeDocument/2006/relationships/hyperlink" Target="https://www.aota.org/advocacy/advocacy-news/2022/congress-to-pass-extension-of-telehealth-waviers-through-2024" TargetMode="External"/><Relationship Id="rId12" Type="http://schemas.openxmlformats.org/officeDocument/2006/relationships/hyperlink" Target="https://www.aota.org/advocacy/advocacy-news/2023/-/media/3784769d8ec44b9ca8473d922d20507f.ash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ota.org/advocacy/issues/post-acute-care-advocacy/what-does-the-end-of-the-phe-mean-for-occupational-therapy" TargetMode="External"/><Relationship Id="rId5" Type="http://schemas.openxmlformats.org/officeDocument/2006/relationships/webSettings" Target="webSettings.xml"/><Relationship Id="rId15" Type="http://schemas.openxmlformats.org/officeDocument/2006/relationships/hyperlink" Target="https://www.aota.org/advocacy/advocacy-news/2023/occupational-therapy-model-practice-act" TargetMode="External"/><Relationship Id="rId10" Type="http://schemas.openxmlformats.org/officeDocument/2006/relationships/hyperlink" Target="https://www.cms.gov/files/document/r11964cp.pdf" TargetMode="External"/><Relationship Id="rId4" Type="http://schemas.openxmlformats.org/officeDocument/2006/relationships/settings" Target="settings.xml"/><Relationship Id="rId9" Type="http://schemas.openxmlformats.org/officeDocument/2006/relationships/hyperlink" Target="https://www.cms.gov/files/document/r11502cp.pdf" TargetMode="External"/><Relationship Id="rId14" Type="http://schemas.openxmlformats.org/officeDocument/2006/relationships/hyperlink" Target="mailto:state@ao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112</cp:revision>
  <dcterms:created xsi:type="dcterms:W3CDTF">2023-05-07T21:15:00Z</dcterms:created>
  <dcterms:modified xsi:type="dcterms:W3CDTF">2023-07-09T20:37:00Z</dcterms:modified>
</cp:coreProperties>
</file>